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58CD1" w14:textId="0044195C" w:rsidR="00B33566" w:rsidRPr="006262A9" w:rsidRDefault="002F262E" w:rsidP="002F262E">
      <w:pPr>
        <w:jc w:val="center"/>
        <w:rPr>
          <w:b/>
          <w:bCs/>
          <w:sz w:val="28"/>
          <w:lang w:val="en-US"/>
        </w:rPr>
      </w:pPr>
      <w:r w:rsidRPr="006262A9">
        <w:rPr>
          <w:b/>
          <w:bCs/>
          <w:sz w:val="28"/>
          <w:lang w:val="en-US"/>
        </w:rPr>
        <w:t>RULES AND REGULATIONS OF</w:t>
      </w:r>
    </w:p>
    <w:p w14:paraId="5247E659" w14:textId="4F8D9665" w:rsidR="00B33566" w:rsidRPr="006262A9" w:rsidRDefault="002F262E" w:rsidP="002F262E">
      <w:pPr>
        <w:jc w:val="center"/>
        <w:rPr>
          <w:b/>
          <w:bCs/>
          <w:sz w:val="32"/>
          <w:szCs w:val="24"/>
          <w:lang w:val="en-US"/>
        </w:rPr>
      </w:pPr>
      <w:r w:rsidRPr="006262A9">
        <w:rPr>
          <w:b/>
          <w:bCs/>
          <w:sz w:val="32"/>
          <w:szCs w:val="24"/>
          <w:lang w:val="en-US"/>
        </w:rPr>
        <w:t xml:space="preserve">NATURE AND </w:t>
      </w:r>
      <w:r w:rsidR="00CC4EE5">
        <w:rPr>
          <w:b/>
          <w:bCs/>
          <w:sz w:val="32"/>
          <w:szCs w:val="24"/>
          <w:lang w:val="en-US"/>
        </w:rPr>
        <w:t xml:space="preserve">WILDLIFE </w:t>
      </w:r>
      <w:r w:rsidRPr="006262A9">
        <w:rPr>
          <w:b/>
          <w:bCs/>
          <w:sz w:val="32"/>
          <w:szCs w:val="24"/>
          <w:lang w:val="en-US"/>
        </w:rPr>
        <w:t>CONSERVATION SOCIETY OF ODISHA</w:t>
      </w:r>
    </w:p>
    <w:p w14:paraId="2B5CB58E" w14:textId="05CF6E79" w:rsidR="00B33566" w:rsidRPr="006262A9" w:rsidRDefault="00B33566" w:rsidP="002F262E">
      <w:pPr>
        <w:jc w:val="center"/>
        <w:rPr>
          <w:b/>
          <w:bCs/>
          <w:sz w:val="28"/>
          <w:lang w:val="en-US"/>
        </w:rPr>
      </w:pPr>
      <w:r w:rsidRPr="006262A9">
        <w:rPr>
          <w:b/>
          <w:bCs/>
          <w:sz w:val="28"/>
          <w:lang w:val="en-US"/>
        </w:rPr>
        <w:t xml:space="preserve">(Amended up to June </w:t>
      </w:r>
      <w:r w:rsidR="00CC4EE5">
        <w:rPr>
          <w:b/>
          <w:bCs/>
          <w:sz w:val="28"/>
          <w:lang w:val="en-US"/>
        </w:rPr>
        <w:t>2024</w:t>
      </w:r>
      <w:r w:rsidRPr="006262A9">
        <w:rPr>
          <w:b/>
          <w:bCs/>
          <w:sz w:val="28"/>
          <w:lang w:val="en-US"/>
        </w:rPr>
        <w:t>)</w:t>
      </w:r>
    </w:p>
    <w:p w14:paraId="1EADDE88" w14:textId="77777777" w:rsidR="00B33566" w:rsidRPr="006262A9" w:rsidRDefault="00B33566" w:rsidP="00B33566">
      <w:pPr>
        <w:pStyle w:val="ListParagraph"/>
        <w:numPr>
          <w:ilvl w:val="0"/>
          <w:numId w:val="1"/>
        </w:numPr>
        <w:ind w:left="426"/>
        <w:rPr>
          <w:sz w:val="28"/>
          <w:lang w:val="en-US"/>
        </w:rPr>
      </w:pPr>
      <w:r w:rsidRPr="006262A9">
        <w:rPr>
          <w:sz w:val="28"/>
          <w:lang w:val="en-US"/>
        </w:rPr>
        <w:t xml:space="preserve">Jurisdiction: The </w:t>
      </w:r>
      <w:r w:rsidR="00597240" w:rsidRPr="006262A9">
        <w:rPr>
          <w:sz w:val="28"/>
          <w:lang w:val="en-US"/>
        </w:rPr>
        <w:t xml:space="preserve">Nature and Wildlife Conservation Society of Orissa </w:t>
      </w:r>
      <w:r w:rsidRPr="006262A9">
        <w:rPr>
          <w:sz w:val="28"/>
          <w:lang w:val="en-US"/>
        </w:rPr>
        <w:t xml:space="preserve">(Here in after refer to as the society) </w:t>
      </w:r>
      <w:r w:rsidR="00597240" w:rsidRPr="006262A9">
        <w:rPr>
          <w:sz w:val="28"/>
          <w:lang w:val="en-US"/>
        </w:rPr>
        <w:t>shall</w:t>
      </w:r>
      <w:r w:rsidRPr="006262A9">
        <w:rPr>
          <w:sz w:val="28"/>
          <w:lang w:val="en-US"/>
        </w:rPr>
        <w:t xml:space="preserve"> be a state </w:t>
      </w:r>
      <w:r w:rsidR="00597240" w:rsidRPr="006262A9">
        <w:rPr>
          <w:sz w:val="28"/>
          <w:lang w:val="en-US"/>
        </w:rPr>
        <w:t xml:space="preserve">level </w:t>
      </w:r>
      <w:r w:rsidRPr="006262A9">
        <w:rPr>
          <w:sz w:val="28"/>
          <w:lang w:val="en-US"/>
        </w:rPr>
        <w:t xml:space="preserve">organization having the state of Odisha at its jurisdiction. </w:t>
      </w:r>
      <w:r w:rsidRPr="00146FB2">
        <w:rPr>
          <w:sz w:val="28"/>
          <w:lang w:val="en-US"/>
        </w:rPr>
        <w:t>Wildlife clubs in different parts of the state can be granted affiliation by the society.</w:t>
      </w:r>
    </w:p>
    <w:p w14:paraId="0F3EC7FF" w14:textId="77777777" w:rsidR="00597240" w:rsidRPr="006262A9" w:rsidRDefault="00597240" w:rsidP="00597240">
      <w:pPr>
        <w:pStyle w:val="ListParagraph"/>
        <w:ind w:left="426"/>
        <w:rPr>
          <w:sz w:val="28"/>
          <w:lang w:val="en-US"/>
        </w:rPr>
      </w:pPr>
    </w:p>
    <w:p w14:paraId="768B4B23" w14:textId="7C18DB40" w:rsidR="00B33566" w:rsidRPr="006262A9" w:rsidRDefault="00B33566" w:rsidP="00B33566">
      <w:pPr>
        <w:pStyle w:val="ListParagraph"/>
        <w:numPr>
          <w:ilvl w:val="0"/>
          <w:numId w:val="1"/>
        </w:numPr>
        <w:ind w:left="426"/>
        <w:rPr>
          <w:sz w:val="28"/>
          <w:lang w:val="en-US"/>
        </w:rPr>
      </w:pPr>
      <w:r w:rsidRPr="006262A9">
        <w:rPr>
          <w:sz w:val="28"/>
          <w:lang w:val="en-US"/>
        </w:rPr>
        <w:t>Membership: Any person</w:t>
      </w:r>
      <w:r w:rsidR="00146FB2">
        <w:rPr>
          <w:sz w:val="28"/>
          <w:lang w:val="en-US"/>
        </w:rPr>
        <w:t>/institution</w:t>
      </w:r>
      <w:r w:rsidRPr="006262A9">
        <w:rPr>
          <w:sz w:val="28"/>
          <w:lang w:val="en-US"/>
        </w:rPr>
        <w:t xml:space="preserve"> who is moved by the ideals of the society </w:t>
      </w:r>
      <w:r w:rsidR="00C6095B">
        <w:rPr>
          <w:sz w:val="28"/>
          <w:lang w:val="en-US"/>
        </w:rPr>
        <w:t>and</w:t>
      </w:r>
      <w:r w:rsidR="00C6095B" w:rsidRPr="006262A9">
        <w:rPr>
          <w:sz w:val="28"/>
          <w:lang w:val="en-US"/>
        </w:rPr>
        <w:t xml:space="preserve"> </w:t>
      </w:r>
      <w:r w:rsidRPr="006262A9">
        <w:rPr>
          <w:sz w:val="28"/>
          <w:lang w:val="en-US"/>
        </w:rPr>
        <w:t xml:space="preserve">embedded in its aims and objectives may apply for membership. There shall be </w:t>
      </w:r>
      <w:r w:rsidR="00CC4EE5">
        <w:rPr>
          <w:sz w:val="28"/>
          <w:lang w:val="en-US"/>
        </w:rPr>
        <w:t>seven</w:t>
      </w:r>
      <w:r w:rsidR="00146FB2" w:rsidRPr="006262A9">
        <w:rPr>
          <w:sz w:val="28"/>
          <w:lang w:val="en-US"/>
        </w:rPr>
        <w:t xml:space="preserve"> </w:t>
      </w:r>
      <w:r w:rsidRPr="006262A9">
        <w:rPr>
          <w:sz w:val="28"/>
          <w:lang w:val="en-US"/>
        </w:rPr>
        <w:t xml:space="preserve">categories of members as </w:t>
      </w:r>
      <w:r w:rsidR="006075EF">
        <w:rPr>
          <w:sz w:val="28"/>
          <w:lang w:val="en-US"/>
        </w:rPr>
        <w:t xml:space="preserve">mentioned below and Patron and Honorary Member </w:t>
      </w:r>
      <w:r w:rsidR="00C6095B">
        <w:rPr>
          <w:sz w:val="28"/>
          <w:lang w:val="en-US"/>
        </w:rPr>
        <w:t>will</w:t>
      </w:r>
      <w:r w:rsidR="006075EF">
        <w:rPr>
          <w:sz w:val="28"/>
          <w:lang w:val="en-US"/>
        </w:rPr>
        <w:t xml:space="preserve"> be selected by nomination only.</w:t>
      </w:r>
    </w:p>
    <w:p w14:paraId="58CE852F" w14:textId="77777777" w:rsidR="00597240" w:rsidRPr="006262A9" w:rsidRDefault="00597240" w:rsidP="00597240">
      <w:pPr>
        <w:pStyle w:val="ListParagraph"/>
        <w:rPr>
          <w:sz w:val="28"/>
          <w:lang w:val="en-US"/>
        </w:rPr>
      </w:pPr>
    </w:p>
    <w:p w14:paraId="7130ACDB" w14:textId="77777777" w:rsidR="00597240" w:rsidRPr="006262A9" w:rsidRDefault="00597240" w:rsidP="00597240">
      <w:pPr>
        <w:pStyle w:val="ListParagraph"/>
        <w:numPr>
          <w:ilvl w:val="1"/>
          <w:numId w:val="1"/>
        </w:numPr>
        <w:rPr>
          <w:sz w:val="28"/>
          <w:lang w:val="en-US"/>
        </w:rPr>
      </w:pPr>
      <w:r w:rsidRPr="006262A9">
        <w:rPr>
          <w:sz w:val="28"/>
          <w:lang w:val="en-US"/>
        </w:rPr>
        <w:t>Life Members</w:t>
      </w:r>
    </w:p>
    <w:p w14:paraId="73644358" w14:textId="77777777" w:rsidR="00597240" w:rsidRPr="006262A9" w:rsidRDefault="00597240" w:rsidP="00597240">
      <w:pPr>
        <w:pStyle w:val="ListParagraph"/>
        <w:numPr>
          <w:ilvl w:val="1"/>
          <w:numId w:val="1"/>
        </w:numPr>
        <w:rPr>
          <w:sz w:val="28"/>
          <w:lang w:val="en-US"/>
        </w:rPr>
      </w:pPr>
      <w:r w:rsidRPr="006262A9">
        <w:rPr>
          <w:sz w:val="28"/>
          <w:lang w:val="en-US"/>
        </w:rPr>
        <w:t>Institutional Members</w:t>
      </w:r>
    </w:p>
    <w:p w14:paraId="6878757C" w14:textId="77777777" w:rsidR="00597240" w:rsidRPr="006262A9" w:rsidRDefault="00597240" w:rsidP="00597240">
      <w:pPr>
        <w:pStyle w:val="ListParagraph"/>
        <w:numPr>
          <w:ilvl w:val="1"/>
          <w:numId w:val="1"/>
        </w:numPr>
        <w:rPr>
          <w:sz w:val="28"/>
          <w:lang w:val="en-US"/>
        </w:rPr>
      </w:pPr>
      <w:r w:rsidRPr="006262A9">
        <w:rPr>
          <w:sz w:val="28"/>
          <w:lang w:val="en-US"/>
        </w:rPr>
        <w:t>Affiliated Members</w:t>
      </w:r>
    </w:p>
    <w:p w14:paraId="70401340" w14:textId="77777777" w:rsidR="00597240" w:rsidRPr="006262A9" w:rsidRDefault="00597240" w:rsidP="00597240">
      <w:pPr>
        <w:pStyle w:val="ListParagraph"/>
        <w:numPr>
          <w:ilvl w:val="1"/>
          <w:numId w:val="1"/>
        </w:numPr>
        <w:rPr>
          <w:sz w:val="28"/>
          <w:lang w:val="en-US"/>
        </w:rPr>
      </w:pPr>
      <w:r w:rsidRPr="006262A9">
        <w:rPr>
          <w:sz w:val="28"/>
          <w:lang w:val="en-US"/>
        </w:rPr>
        <w:t>Corporate Members</w:t>
      </w:r>
    </w:p>
    <w:p w14:paraId="652F6C18" w14:textId="56E1AE02" w:rsidR="00597240" w:rsidRDefault="00597240" w:rsidP="00597240">
      <w:pPr>
        <w:pStyle w:val="ListParagraph"/>
        <w:numPr>
          <w:ilvl w:val="1"/>
          <w:numId w:val="1"/>
        </w:numPr>
        <w:rPr>
          <w:sz w:val="28"/>
          <w:lang w:val="en-US"/>
        </w:rPr>
      </w:pPr>
      <w:r w:rsidRPr="006262A9">
        <w:rPr>
          <w:sz w:val="28"/>
          <w:lang w:val="en-US"/>
        </w:rPr>
        <w:t>Annual Member</w:t>
      </w:r>
      <w:r w:rsidR="00C6095B">
        <w:rPr>
          <w:sz w:val="28"/>
          <w:lang w:val="en-US"/>
        </w:rPr>
        <w:t>s</w:t>
      </w:r>
    </w:p>
    <w:p w14:paraId="3CEA36FA" w14:textId="2DE16EB5" w:rsidR="00CC4EE5" w:rsidRPr="006262A9" w:rsidRDefault="00CC4EE5" w:rsidP="00597240">
      <w:pPr>
        <w:pStyle w:val="ListParagraph"/>
        <w:numPr>
          <w:ilvl w:val="1"/>
          <w:numId w:val="1"/>
        </w:numPr>
        <w:rPr>
          <w:sz w:val="28"/>
          <w:lang w:val="en-US"/>
        </w:rPr>
      </w:pPr>
      <w:r>
        <w:rPr>
          <w:sz w:val="28"/>
          <w:lang w:val="en-US"/>
        </w:rPr>
        <w:t>Patrons</w:t>
      </w:r>
    </w:p>
    <w:p w14:paraId="6752B9A5" w14:textId="39416E51" w:rsidR="00597240" w:rsidRPr="006262A9" w:rsidRDefault="00597240" w:rsidP="00597240">
      <w:pPr>
        <w:pStyle w:val="ListParagraph"/>
        <w:numPr>
          <w:ilvl w:val="1"/>
          <w:numId w:val="1"/>
        </w:numPr>
        <w:rPr>
          <w:sz w:val="28"/>
          <w:lang w:val="en-US"/>
        </w:rPr>
      </w:pPr>
      <w:r w:rsidRPr="006262A9">
        <w:rPr>
          <w:sz w:val="28"/>
          <w:lang w:val="en-US"/>
        </w:rPr>
        <w:t>Honorary Members</w:t>
      </w:r>
    </w:p>
    <w:p w14:paraId="6BA8E27A" w14:textId="77777777" w:rsidR="00597240" w:rsidRPr="006262A9" w:rsidRDefault="00597240" w:rsidP="00597240">
      <w:pPr>
        <w:pStyle w:val="ListParagraph"/>
        <w:ind w:left="1440"/>
        <w:rPr>
          <w:sz w:val="28"/>
          <w:lang w:val="en-US"/>
        </w:rPr>
      </w:pPr>
    </w:p>
    <w:p w14:paraId="490565F8" w14:textId="31FC16A8" w:rsidR="00597240" w:rsidRPr="006262A9" w:rsidRDefault="00597240" w:rsidP="00597240">
      <w:pPr>
        <w:pStyle w:val="ListParagraph"/>
        <w:numPr>
          <w:ilvl w:val="0"/>
          <w:numId w:val="1"/>
        </w:numPr>
        <w:ind w:left="426"/>
        <w:rPr>
          <w:sz w:val="28"/>
          <w:lang w:val="en-US"/>
        </w:rPr>
      </w:pPr>
      <w:r w:rsidRPr="006262A9">
        <w:rPr>
          <w:sz w:val="28"/>
          <w:lang w:val="en-US"/>
        </w:rPr>
        <w:t>New entrants shall have to apply for Membership in the prescribed for</w:t>
      </w:r>
      <w:r w:rsidR="00C6095B">
        <w:rPr>
          <w:sz w:val="28"/>
          <w:lang w:val="en-US"/>
        </w:rPr>
        <w:t>m</w:t>
      </w:r>
      <w:r w:rsidRPr="006262A9">
        <w:rPr>
          <w:sz w:val="28"/>
          <w:lang w:val="en-US"/>
        </w:rPr>
        <w:t xml:space="preserve"> duly proposed and seconded by at least two bonafide Members of the Society. Final acceptance of membership shall depend on the decision of the </w:t>
      </w:r>
      <w:r w:rsidR="00C6095B" w:rsidRPr="006262A9">
        <w:rPr>
          <w:sz w:val="28"/>
          <w:lang w:val="en-US"/>
        </w:rPr>
        <w:t>Executive Committee</w:t>
      </w:r>
    </w:p>
    <w:p w14:paraId="6F25BA7A" w14:textId="321EA5D2" w:rsidR="00597240" w:rsidRPr="006262A9" w:rsidRDefault="00597240" w:rsidP="00597240">
      <w:pPr>
        <w:pStyle w:val="ListParagraph"/>
        <w:numPr>
          <w:ilvl w:val="0"/>
          <w:numId w:val="1"/>
        </w:numPr>
        <w:ind w:left="426"/>
        <w:rPr>
          <w:sz w:val="28"/>
          <w:lang w:val="en-US"/>
        </w:rPr>
      </w:pPr>
      <w:r w:rsidRPr="006262A9">
        <w:rPr>
          <w:sz w:val="28"/>
          <w:lang w:val="en-US"/>
        </w:rPr>
        <w:t xml:space="preserve">Life Members: The life member shall pay </w:t>
      </w:r>
      <w:r w:rsidR="00146FB2">
        <w:rPr>
          <w:sz w:val="28"/>
          <w:lang w:val="en-US"/>
        </w:rPr>
        <w:t xml:space="preserve">a </w:t>
      </w:r>
      <w:r w:rsidRPr="006262A9">
        <w:rPr>
          <w:sz w:val="28"/>
          <w:lang w:val="en-US"/>
        </w:rPr>
        <w:t xml:space="preserve">one time pay of Rs. </w:t>
      </w:r>
      <w:r w:rsidR="00662BD5">
        <w:rPr>
          <w:sz w:val="28"/>
          <w:lang w:val="en-US"/>
        </w:rPr>
        <w:t>2</w:t>
      </w:r>
      <w:r w:rsidR="00C6095B">
        <w:rPr>
          <w:sz w:val="28"/>
          <w:lang w:val="en-US"/>
        </w:rPr>
        <w:t>,</w:t>
      </w:r>
      <w:r w:rsidR="00662BD5" w:rsidRPr="006262A9">
        <w:rPr>
          <w:sz w:val="28"/>
          <w:lang w:val="en-US"/>
        </w:rPr>
        <w:t>000</w:t>
      </w:r>
      <w:r w:rsidRPr="006262A9">
        <w:rPr>
          <w:sz w:val="28"/>
          <w:lang w:val="en-US"/>
        </w:rPr>
        <w:t>/-.</w:t>
      </w:r>
    </w:p>
    <w:p w14:paraId="156FBCEE" w14:textId="1573C7DD" w:rsidR="00597240" w:rsidRPr="006262A9" w:rsidRDefault="00146FB2" w:rsidP="00597240">
      <w:pPr>
        <w:pStyle w:val="ListParagraph"/>
        <w:numPr>
          <w:ilvl w:val="0"/>
          <w:numId w:val="1"/>
        </w:numPr>
        <w:ind w:left="426"/>
        <w:rPr>
          <w:sz w:val="28"/>
          <w:lang w:val="en-US"/>
        </w:rPr>
      </w:pPr>
      <w:r w:rsidRPr="005338C8">
        <w:rPr>
          <w:sz w:val="28"/>
          <w:lang w:val="en-US"/>
        </w:rPr>
        <w:t xml:space="preserve">Annual </w:t>
      </w:r>
      <w:r w:rsidR="00245E92" w:rsidRPr="005338C8">
        <w:rPr>
          <w:sz w:val="28"/>
          <w:lang w:val="en-US"/>
        </w:rPr>
        <w:t>Members</w:t>
      </w:r>
      <w:r>
        <w:rPr>
          <w:sz w:val="28"/>
          <w:lang w:val="en-US"/>
        </w:rPr>
        <w:t xml:space="preserve"> basically intended for students only</w:t>
      </w:r>
      <w:r w:rsidR="00597240" w:rsidRPr="006262A9">
        <w:rPr>
          <w:sz w:val="28"/>
          <w:lang w:val="en-US"/>
        </w:rPr>
        <w:t xml:space="preserve"> Shall pay an admission fee of Rs. </w:t>
      </w:r>
      <w:r w:rsidR="00662BD5">
        <w:rPr>
          <w:sz w:val="28"/>
          <w:lang w:val="en-US"/>
        </w:rPr>
        <w:t>2</w:t>
      </w:r>
      <w:r w:rsidR="00662BD5" w:rsidRPr="006262A9">
        <w:rPr>
          <w:sz w:val="28"/>
          <w:lang w:val="en-US"/>
        </w:rPr>
        <w:t>0</w:t>
      </w:r>
      <w:r w:rsidR="00597240" w:rsidRPr="006262A9">
        <w:rPr>
          <w:sz w:val="28"/>
          <w:lang w:val="en-US"/>
        </w:rPr>
        <w:t xml:space="preserve">/- and annual fee of Rs. </w:t>
      </w:r>
      <w:r w:rsidR="00662BD5">
        <w:rPr>
          <w:sz w:val="28"/>
          <w:lang w:val="en-US"/>
        </w:rPr>
        <w:t>2</w:t>
      </w:r>
      <w:r w:rsidR="00662BD5" w:rsidRPr="006262A9">
        <w:rPr>
          <w:sz w:val="28"/>
          <w:lang w:val="en-US"/>
        </w:rPr>
        <w:t>00</w:t>
      </w:r>
      <w:r w:rsidR="00597240" w:rsidRPr="006262A9">
        <w:rPr>
          <w:sz w:val="28"/>
          <w:lang w:val="en-US"/>
        </w:rPr>
        <w:t>/-.</w:t>
      </w:r>
    </w:p>
    <w:p w14:paraId="7AAFAB6F" w14:textId="15C72036" w:rsidR="00597240" w:rsidRPr="006262A9" w:rsidRDefault="00597240" w:rsidP="00597240">
      <w:pPr>
        <w:pStyle w:val="ListParagraph"/>
        <w:numPr>
          <w:ilvl w:val="0"/>
          <w:numId w:val="1"/>
        </w:numPr>
        <w:ind w:left="426"/>
        <w:rPr>
          <w:sz w:val="28"/>
          <w:lang w:val="en-US"/>
        </w:rPr>
      </w:pPr>
      <w:r w:rsidRPr="006262A9">
        <w:rPr>
          <w:sz w:val="28"/>
          <w:lang w:val="en-US"/>
        </w:rPr>
        <w:t xml:space="preserve">If any </w:t>
      </w:r>
      <w:r w:rsidR="00146FB2">
        <w:rPr>
          <w:sz w:val="28"/>
          <w:lang w:val="en-US"/>
        </w:rPr>
        <w:t>Annual</w:t>
      </w:r>
      <w:r w:rsidR="00146FB2" w:rsidRPr="006262A9">
        <w:rPr>
          <w:sz w:val="28"/>
          <w:lang w:val="en-US"/>
        </w:rPr>
        <w:t xml:space="preserve"> </w:t>
      </w:r>
      <w:r w:rsidRPr="006262A9">
        <w:rPr>
          <w:sz w:val="28"/>
          <w:lang w:val="en-US"/>
        </w:rPr>
        <w:t xml:space="preserve">member after being admitted ceases to pay the entrance fee or the fees as prescribed within one month from the date of his admission the </w:t>
      </w:r>
      <w:r w:rsidR="00EE2B0F" w:rsidRPr="006262A9">
        <w:rPr>
          <w:sz w:val="28"/>
          <w:lang w:val="en-US"/>
        </w:rPr>
        <w:t xml:space="preserve">Committee shall have </w:t>
      </w:r>
      <w:r w:rsidRPr="006262A9">
        <w:rPr>
          <w:sz w:val="28"/>
          <w:lang w:val="en-US"/>
        </w:rPr>
        <w:t>powers to terminate his membership. Re</w:t>
      </w:r>
      <w:r w:rsidR="00EE2B0F" w:rsidRPr="006262A9">
        <w:rPr>
          <w:sz w:val="28"/>
          <w:lang w:val="en-US"/>
        </w:rPr>
        <w:t>-</w:t>
      </w:r>
      <w:r w:rsidR="001E0845" w:rsidRPr="006262A9">
        <w:rPr>
          <w:sz w:val="28"/>
          <w:lang w:val="en-US"/>
        </w:rPr>
        <w:t>admission shall</w:t>
      </w:r>
      <w:r w:rsidR="00EE2B0F" w:rsidRPr="006262A9">
        <w:rPr>
          <w:sz w:val="28"/>
          <w:lang w:val="en-US"/>
        </w:rPr>
        <w:t xml:space="preserve"> be</w:t>
      </w:r>
      <w:r w:rsidRPr="006262A9">
        <w:rPr>
          <w:sz w:val="28"/>
          <w:lang w:val="en-US"/>
        </w:rPr>
        <w:t xml:space="preserve"> subject to payment of admissi</w:t>
      </w:r>
      <w:r w:rsidR="00EE2B0F" w:rsidRPr="006262A9">
        <w:rPr>
          <w:sz w:val="28"/>
          <w:lang w:val="en-US"/>
        </w:rPr>
        <w:t>on fee.</w:t>
      </w:r>
    </w:p>
    <w:p w14:paraId="4050AB46" w14:textId="132B7091" w:rsidR="00EE2B0F" w:rsidRPr="006262A9" w:rsidRDefault="00EE2B0F" w:rsidP="00597240">
      <w:pPr>
        <w:pStyle w:val="ListParagraph"/>
        <w:numPr>
          <w:ilvl w:val="0"/>
          <w:numId w:val="1"/>
        </w:numPr>
        <w:ind w:left="426"/>
        <w:rPr>
          <w:sz w:val="28"/>
          <w:lang w:val="en-US"/>
        </w:rPr>
      </w:pPr>
      <w:r w:rsidRPr="006262A9">
        <w:rPr>
          <w:sz w:val="28"/>
          <w:lang w:val="en-US"/>
        </w:rPr>
        <w:t xml:space="preserve">Membership for a particular year shall be renewed by every </w:t>
      </w:r>
      <w:r w:rsidR="00146FB2" w:rsidRPr="005338C8">
        <w:rPr>
          <w:sz w:val="28"/>
          <w:lang w:val="en-US"/>
        </w:rPr>
        <w:t xml:space="preserve">Annual </w:t>
      </w:r>
      <w:r w:rsidRPr="005338C8">
        <w:rPr>
          <w:sz w:val="28"/>
          <w:lang w:val="en-US"/>
        </w:rPr>
        <w:t>Member</w:t>
      </w:r>
      <w:r w:rsidRPr="006262A9">
        <w:rPr>
          <w:sz w:val="28"/>
          <w:lang w:val="en-US"/>
        </w:rPr>
        <w:t xml:space="preserve"> on payment of the prescribed annual membership fees by 30</w:t>
      </w:r>
      <w:r w:rsidRPr="006262A9">
        <w:rPr>
          <w:sz w:val="28"/>
          <w:vertAlign w:val="superscript"/>
          <w:lang w:val="en-US"/>
        </w:rPr>
        <w:t>th</w:t>
      </w:r>
      <w:r w:rsidRPr="006262A9">
        <w:rPr>
          <w:sz w:val="28"/>
          <w:lang w:val="en-US"/>
        </w:rPr>
        <w:t xml:space="preserve"> November of the preceding year.</w:t>
      </w:r>
    </w:p>
    <w:p w14:paraId="0B2B1116" w14:textId="77777777" w:rsidR="00EE2B0F" w:rsidRPr="006262A9" w:rsidRDefault="00EE2B0F" w:rsidP="00597240">
      <w:pPr>
        <w:pStyle w:val="ListParagraph"/>
        <w:numPr>
          <w:ilvl w:val="0"/>
          <w:numId w:val="1"/>
        </w:numPr>
        <w:ind w:left="426"/>
        <w:rPr>
          <w:sz w:val="28"/>
          <w:lang w:val="en-US"/>
        </w:rPr>
      </w:pPr>
      <w:r w:rsidRPr="006262A9">
        <w:rPr>
          <w:sz w:val="28"/>
          <w:lang w:val="en-US"/>
        </w:rPr>
        <w:lastRenderedPageBreak/>
        <w:t>Institutional Membership shall include Scientific and Research Organizations devoted to Conservation of Nature and Wildlife and recognized Wildlife Clubs.</w:t>
      </w:r>
      <w:r w:rsidR="009E0D6D" w:rsidRPr="006262A9">
        <w:rPr>
          <w:sz w:val="28"/>
          <w:lang w:val="en-US"/>
        </w:rPr>
        <w:t xml:space="preserve"> Institutional membership will be of two types:</w:t>
      </w:r>
    </w:p>
    <w:p w14:paraId="0E3B42F3" w14:textId="51BACF3A" w:rsidR="009E0D6D" w:rsidRPr="006262A9" w:rsidRDefault="009E0D6D" w:rsidP="009E0D6D">
      <w:pPr>
        <w:pStyle w:val="ListParagraph"/>
        <w:numPr>
          <w:ilvl w:val="1"/>
          <w:numId w:val="1"/>
        </w:numPr>
        <w:rPr>
          <w:sz w:val="28"/>
          <w:lang w:val="en-US"/>
        </w:rPr>
      </w:pPr>
      <w:r w:rsidRPr="006262A9">
        <w:rPr>
          <w:sz w:val="28"/>
          <w:lang w:val="en-US"/>
        </w:rPr>
        <w:t xml:space="preserve">Educational &amp; Scientific Institutions: They </w:t>
      </w:r>
      <w:r w:rsidR="0096637F" w:rsidRPr="006262A9">
        <w:rPr>
          <w:sz w:val="28"/>
          <w:lang w:val="en-US"/>
        </w:rPr>
        <w:t xml:space="preserve">can be Members of the Society by payment of Rs. </w:t>
      </w:r>
      <w:r w:rsidR="006075EF">
        <w:rPr>
          <w:sz w:val="28"/>
          <w:lang w:val="en-US"/>
        </w:rPr>
        <w:t>5</w:t>
      </w:r>
      <w:r w:rsidR="006075EF" w:rsidRPr="006262A9">
        <w:rPr>
          <w:sz w:val="28"/>
          <w:lang w:val="en-US"/>
        </w:rPr>
        <w:t>00</w:t>
      </w:r>
      <w:r w:rsidR="0096637F" w:rsidRPr="006262A9">
        <w:rPr>
          <w:sz w:val="28"/>
          <w:lang w:val="en-US"/>
        </w:rPr>
        <w:t>/- per An</w:t>
      </w:r>
      <w:r w:rsidR="001E0845">
        <w:rPr>
          <w:sz w:val="28"/>
          <w:lang w:val="en-US"/>
        </w:rPr>
        <w:t>n</w:t>
      </w:r>
      <w:r w:rsidR="0096637F" w:rsidRPr="006262A9">
        <w:rPr>
          <w:sz w:val="28"/>
          <w:lang w:val="en-US"/>
        </w:rPr>
        <w:t>um.</w:t>
      </w:r>
    </w:p>
    <w:p w14:paraId="12842279" w14:textId="06ACCE66" w:rsidR="0096637F" w:rsidRPr="006262A9" w:rsidRDefault="0096637F" w:rsidP="009E0D6D">
      <w:pPr>
        <w:pStyle w:val="ListParagraph"/>
        <w:numPr>
          <w:ilvl w:val="1"/>
          <w:numId w:val="1"/>
        </w:numPr>
        <w:rPr>
          <w:sz w:val="28"/>
          <w:lang w:val="en-US"/>
        </w:rPr>
      </w:pPr>
      <w:r w:rsidRPr="006262A9">
        <w:rPr>
          <w:sz w:val="28"/>
          <w:lang w:val="en-US"/>
        </w:rPr>
        <w:t>Non-educational Institutions can be Members of the Society</w:t>
      </w:r>
      <w:r w:rsidR="00A8236E">
        <w:rPr>
          <w:sz w:val="28"/>
          <w:lang w:val="en-US"/>
        </w:rPr>
        <w:t xml:space="preserve"> as Corporate Members</w:t>
      </w:r>
      <w:r w:rsidRPr="006262A9">
        <w:rPr>
          <w:sz w:val="28"/>
          <w:lang w:val="en-US"/>
        </w:rPr>
        <w:t xml:space="preserve"> by payment of Rs. </w:t>
      </w:r>
      <w:r w:rsidR="006075EF">
        <w:rPr>
          <w:sz w:val="28"/>
          <w:lang w:val="en-US"/>
        </w:rPr>
        <w:t>20</w:t>
      </w:r>
      <w:r w:rsidRPr="006262A9">
        <w:rPr>
          <w:sz w:val="28"/>
          <w:lang w:val="en-US"/>
        </w:rPr>
        <w:t>,000/- or more at a time. In either case only Head of the Institution</w:t>
      </w:r>
      <w:r w:rsidR="006075EF">
        <w:rPr>
          <w:sz w:val="28"/>
          <w:lang w:val="en-US"/>
        </w:rPr>
        <w:t xml:space="preserve"> or his authorized representative</w:t>
      </w:r>
      <w:r w:rsidRPr="006262A9">
        <w:rPr>
          <w:sz w:val="28"/>
          <w:lang w:val="en-US"/>
        </w:rPr>
        <w:t xml:space="preserve"> will represent in the Society.</w:t>
      </w:r>
    </w:p>
    <w:p w14:paraId="722B264A" w14:textId="2E76C8DE" w:rsidR="0096637F" w:rsidRPr="006262A9" w:rsidRDefault="0096637F" w:rsidP="009E0D6D">
      <w:pPr>
        <w:pStyle w:val="ListParagraph"/>
        <w:numPr>
          <w:ilvl w:val="1"/>
          <w:numId w:val="1"/>
        </w:numPr>
        <w:rPr>
          <w:sz w:val="28"/>
          <w:lang w:val="en-US"/>
        </w:rPr>
      </w:pPr>
      <w:r w:rsidRPr="006262A9">
        <w:rPr>
          <w:sz w:val="28"/>
          <w:lang w:val="en-US"/>
        </w:rPr>
        <w:t xml:space="preserve">Non-Govt. organizations with similar objectives can be affiliated to the Society and the membership fee shall be Rs </w:t>
      </w:r>
      <w:r w:rsidR="006075EF">
        <w:rPr>
          <w:sz w:val="28"/>
          <w:lang w:val="en-US"/>
        </w:rPr>
        <w:t>1,0</w:t>
      </w:r>
      <w:r w:rsidR="006075EF" w:rsidRPr="006262A9">
        <w:rPr>
          <w:sz w:val="28"/>
          <w:lang w:val="en-US"/>
        </w:rPr>
        <w:t>00</w:t>
      </w:r>
      <w:r w:rsidRPr="006262A9">
        <w:rPr>
          <w:sz w:val="28"/>
          <w:lang w:val="en-US"/>
        </w:rPr>
        <w:t>/- at a time. They shall be delegated as affiliated members.</w:t>
      </w:r>
    </w:p>
    <w:p w14:paraId="49DD3543" w14:textId="4F9D2E19" w:rsidR="00146FB2" w:rsidRPr="006262A9" w:rsidRDefault="00146FB2" w:rsidP="00146FB2">
      <w:pPr>
        <w:pStyle w:val="ListParagraph"/>
        <w:numPr>
          <w:ilvl w:val="0"/>
          <w:numId w:val="1"/>
        </w:numPr>
        <w:ind w:left="426"/>
        <w:rPr>
          <w:sz w:val="28"/>
          <w:lang w:val="en-US"/>
        </w:rPr>
      </w:pPr>
      <w:r w:rsidRPr="006262A9">
        <w:rPr>
          <w:sz w:val="28"/>
          <w:lang w:val="en-US"/>
        </w:rPr>
        <w:t xml:space="preserve">Eminent naturalist and distinguished persons subscribing to the aims and objectives of the society may be admitted as Honorary Members of the Society. Such admission </w:t>
      </w:r>
      <w:r w:rsidR="00662BD5">
        <w:rPr>
          <w:sz w:val="28"/>
          <w:lang w:val="en-US"/>
        </w:rPr>
        <w:t>shall</w:t>
      </w:r>
      <w:r w:rsidRPr="006262A9">
        <w:rPr>
          <w:sz w:val="28"/>
          <w:lang w:val="en-US"/>
        </w:rPr>
        <w:t xml:space="preserve"> subject to the approval of the Annual General Body of the Society by a simple majority. The number of </w:t>
      </w:r>
      <w:r w:rsidR="00662BD5">
        <w:rPr>
          <w:sz w:val="28"/>
          <w:lang w:val="en-US"/>
        </w:rPr>
        <w:t>H</w:t>
      </w:r>
      <w:r w:rsidRPr="006262A9">
        <w:rPr>
          <w:sz w:val="28"/>
          <w:lang w:val="en-US"/>
        </w:rPr>
        <w:t xml:space="preserve">onorary </w:t>
      </w:r>
      <w:r w:rsidR="00662BD5">
        <w:rPr>
          <w:sz w:val="28"/>
          <w:lang w:val="en-US"/>
        </w:rPr>
        <w:t>M</w:t>
      </w:r>
      <w:r w:rsidRPr="006262A9">
        <w:rPr>
          <w:sz w:val="28"/>
          <w:lang w:val="en-US"/>
        </w:rPr>
        <w:t>embers shall not exceed 10.</w:t>
      </w:r>
    </w:p>
    <w:p w14:paraId="7C68D6C5" w14:textId="178A52CA" w:rsidR="0096637F" w:rsidRPr="006262A9" w:rsidRDefault="0096637F" w:rsidP="0096637F">
      <w:pPr>
        <w:pStyle w:val="ListParagraph"/>
        <w:numPr>
          <w:ilvl w:val="0"/>
          <w:numId w:val="1"/>
        </w:numPr>
        <w:ind w:left="426"/>
        <w:rPr>
          <w:sz w:val="28"/>
          <w:lang w:val="en-US"/>
        </w:rPr>
      </w:pPr>
      <w:r w:rsidRPr="006262A9">
        <w:rPr>
          <w:sz w:val="28"/>
          <w:lang w:val="en-US"/>
        </w:rPr>
        <w:t>One or more persons may be admitted as Patrons of the Society by the simple majority consent of the General Body. The Chief Minister of Odisha will be the Patron-in-Chief of the society. Donation of above Rs. 1,000/- from the patterns may be accepted.</w:t>
      </w:r>
    </w:p>
    <w:p w14:paraId="5D04475D" w14:textId="77777777" w:rsidR="0096637F" w:rsidRPr="006262A9" w:rsidRDefault="0096637F" w:rsidP="0096637F">
      <w:pPr>
        <w:pStyle w:val="ListParagraph"/>
        <w:ind w:left="426"/>
        <w:rPr>
          <w:sz w:val="28"/>
          <w:lang w:val="en-US"/>
        </w:rPr>
      </w:pPr>
    </w:p>
    <w:p w14:paraId="0832A81C" w14:textId="77777777" w:rsidR="0096637F" w:rsidRPr="006262A9" w:rsidRDefault="0096637F" w:rsidP="0096637F">
      <w:pPr>
        <w:pStyle w:val="ListParagraph"/>
        <w:ind w:left="426"/>
        <w:jc w:val="center"/>
        <w:rPr>
          <w:b/>
          <w:bCs/>
          <w:sz w:val="28"/>
          <w:lang w:val="en-US"/>
        </w:rPr>
      </w:pPr>
      <w:r w:rsidRPr="006262A9">
        <w:rPr>
          <w:b/>
          <w:bCs/>
          <w:sz w:val="28"/>
          <w:lang w:val="en-US"/>
        </w:rPr>
        <w:t>ADMINISTRATION</w:t>
      </w:r>
    </w:p>
    <w:p w14:paraId="1A67EE2D" w14:textId="77777777" w:rsidR="0096637F" w:rsidRPr="006262A9" w:rsidRDefault="0096637F" w:rsidP="0096637F">
      <w:pPr>
        <w:pStyle w:val="ListParagraph"/>
        <w:numPr>
          <w:ilvl w:val="0"/>
          <w:numId w:val="1"/>
        </w:numPr>
        <w:ind w:left="426"/>
        <w:rPr>
          <w:sz w:val="28"/>
          <w:lang w:val="en-US"/>
        </w:rPr>
      </w:pPr>
      <w:r w:rsidRPr="006262A9">
        <w:rPr>
          <w:sz w:val="28"/>
          <w:lang w:val="en-US"/>
        </w:rPr>
        <w:t xml:space="preserve">The administration of the Society shall vest in the Executive Committee. (To be referred to </w:t>
      </w:r>
      <w:r w:rsidR="001E0845" w:rsidRPr="006262A9">
        <w:rPr>
          <w:sz w:val="28"/>
          <w:lang w:val="en-US"/>
        </w:rPr>
        <w:t>hereafter</w:t>
      </w:r>
      <w:r w:rsidR="00882FCD" w:rsidRPr="006262A9">
        <w:rPr>
          <w:sz w:val="28"/>
          <w:lang w:val="en-US"/>
        </w:rPr>
        <w:t xml:space="preserve"> as “Committee”)</w:t>
      </w:r>
    </w:p>
    <w:p w14:paraId="2028EA13" w14:textId="77777777" w:rsidR="00882FCD" w:rsidRPr="006262A9" w:rsidRDefault="00882FCD" w:rsidP="0096637F">
      <w:pPr>
        <w:pStyle w:val="ListParagraph"/>
        <w:numPr>
          <w:ilvl w:val="0"/>
          <w:numId w:val="1"/>
        </w:numPr>
        <w:ind w:left="426"/>
        <w:rPr>
          <w:sz w:val="28"/>
          <w:lang w:val="en-US"/>
        </w:rPr>
      </w:pPr>
      <w:r w:rsidRPr="006262A9">
        <w:rPr>
          <w:sz w:val="28"/>
          <w:lang w:val="en-US"/>
        </w:rPr>
        <w:t xml:space="preserve">The Executive Committee shall </w:t>
      </w:r>
      <w:proofErr w:type="gramStart"/>
      <w:r w:rsidRPr="006262A9">
        <w:rPr>
          <w:sz w:val="28"/>
          <w:lang w:val="en-US"/>
        </w:rPr>
        <w:t>be consist</w:t>
      </w:r>
      <w:proofErr w:type="gramEnd"/>
      <w:r w:rsidRPr="006262A9">
        <w:rPr>
          <w:sz w:val="28"/>
          <w:lang w:val="en-US"/>
        </w:rPr>
        <w:t xml:space="preserve"> of:</w:t>
      </w:r>
    </w:p>
    <w:p w14:paraId="5CA89771" w14:textId="77777777" w:rsidR="00882FCD" w:rsidRPr="006262A9" w:rsidRDefault="00882FCD" w:rsidP="00882FCD">
      <w:pPr>
        <w:pStyle w:val="ListParagraph"/>
        <w:numPr>
          <w:ilvl w:val="1"/>
          <w:numId w:val="1"/>
        </w:numPr>
        <w:rPr>
          <w:sz w:val="28"/>
          <w:lang w:val="en-US"/>
        </w:rPr>
      </w:pPr>
      <w:r w:rsidRPr="006262A9">
        <w:rPr>
          <w:sz w:val="28"/>
          <w:lang w:val="en-US"/>
        </w:rPr>
        <w:t>President</w:t>
      </w:r>
      <w:r w:rsidRPr="006262A9">
        <w:rPr>
          <w:sz w:val="28"/>
          <w:lang w:val="en-US"/>
        </w:rPr>
        <w:tab/>
      </w:r>
      <w:r w:rsidRPr="006262A9">
        <w:rPr>
          <w:sz w:val="28"/>
          <w:lang w:val="en-US"/>
        </w:rPr>
        <w:tab/>
      </w:r>
      <w:r w:rsidRPr="006262A9">
        <w:rPr>
          <w:sz w:val="28"/>
          <w:lang w:val="en-US"/>
        </w:rPr>
        <w:tab/>
      </w:r>
      <w:r w:rsidRPr="006262A9">
        <w:rPr>
          <w:sz w:val="28"/>
          <w:lang w:val="en-US"/>
        </w:rPr>
        <w:tab/>
        <w:t>1</w:t>
      </w:r>
    </w:p>
    <w:p w14:paraId="4AC6C143" w14:textId="77777777" w:rsidR="00882FCD" w:rsidRPr="006262A9" w:rsidRDefault="00882FCD" w:rsidP="00882FCD">
      <w:pPr>
        <w:pStyle w:val="ListParagraph"/>
        <w:numPr>
          <w:ilvl w:val="1"/>
          <w:numId w:val="1"/>
        </w:numPr>
        <w:rPr>
          <w:sz w:val="28"/>
          <w:lang w:val="en-US"/>
        </w:rPr>
      </w:pPr>
      <w:r w:rsidRPr="006262A9">
        <w:rPr>
          <w:sz w:val="28"/>
          <w:lang w:val="en-US"/>
        </w:rPr>
        <w:t>Working President</w:t>
      </w:r>
      <w:r w:rsidRPr="006262A9">
        <w:rPr>
          <w:sz w:val="28"/>
          <w:lang w:val="en-US"/>
        </w:rPr>
        <w:tab/>
      </w:r>
      <w:r w:rsidRPr="006262A9">
        <w:rPr>
          <w:sz w:val="28"/>
          <w:lang w:val="en-US"/>
        </w:rPr>
        <w:tab/>
      </w:r>
      <w:r w:rsidRPr="006262A9">
        <w:rPr>
          <w:sz w:val="28"/>
          <w:lang w:val="en-US"/>
        </w:rPr>
        <w:tab/>
        <w:t>1</w:t>
      </w:r>
    </w:p>
    <w:p w14:paraId="45F100CE" w14:textId="77777777" w:rsidR="00882FCD" w:rsidRPr="006262A9" w:rsidRDefault="00882FCD" w:rsidP="00882FCD">
      <w:pPr>
        <w:pStyle w:val="ListParagraph"/>
        <w:numPr>
          <w:ilvl w:val="1"/>
          <w:numId w:val="1"/>
        </w:numPr>
        <w:rPr>
          <w:sz w:val="28"/>
          <w:lang w:val="en-US"/>
        </w:rPr>
      </w:pPr>
      <w:r w:rsidRPr="006262A9">
        <w:rPr>
          <w:sz w:val="28"/>
          <w:lang w:val="en-US"/>
        </w:rPr>
        <w:t>Secretary</w:t>
      </w:r>
      <w:r w:rsidRPr="006262A9">
        <w:rPr>
          <w:sz w:val="28"/>
          <w:lang w:val="en-US"/>
        </w:rPr>
        <w:tab/>
      </w:r>
      <w:r w:rsidRPr="006262A9">
        <w:rPr>
          <w:sz w:val="28"/>
          <w:lang w:val="en-US"/>
        </w:rPr>
        <w:tab/>
      </w:r>
      <w:r w:rsidRPr="006262A9">
        <w:rPr>
          <w:sz w:val="28"/>
          <w:lang w:val="en-US"/>
        </w:rPr>
        <w:tab/>
      </w:r>
      <w:r w:rsidRPr="006262A9">
        <w:rPr>
          <w:sz w:val="28"/>
          <w:lang w:val="en-US"/>
        </w:rPr>
        <w:tab/>
        <w:t>1</w:t>
      </w:r>
    </w:p>
    <w:p w14:paraId="49B8B407" w14:textId="77777777" w:rsidR="00882FCD" w:rsidRPr="006262A9" w:rsidRDefault="00882FCD" w:rsidP="00882FCD">
      <w:pPr>
        <w:pStyle w:val="ListParagraph"/>
        <w:numPr>
          <w:ilvl w:val="1"/>
          <w:numId w:val="1"/>
        </w:numPr>
        <w:rPr>
          <w:sz w:val="28"/>
          <w:lang w:val="en-US"/>
        </w:rPr>
      </w:pPr>
      <w:r w:rsidRPr="006262A9">
        <w:rPr>
          <w:sz w:val="28"/>
          <w:lang w:val="en-US"/>
        </w:rPr>
        <w:t>Joint Secretary</w:t>
      </w:r>
      <w:r w:rsidRPr="006262A9">
        <w:rPr>
          <w:sz w:val="28"/>
          <w:lang w:val="en-US"/>
        </w:rPr>
        <w:tab/>
      </w:r>
      <w:r w:rsidRPr="006262A9">
        <w:rPr>
          <w:sz w:val="28"/>
          <w:lang w:val="en-US"/>
        </w:rPr>
        <w:tab/>
      </w:r>
      <w:r w:rsidRPr="006262A9">
        <w:rPr>
          <w:sz w:val="28"/>
          <w:lang w:val="en-US"/>
        </w:rPr>
        <w:tab/>
      </w:r>
      <w:r w:rsidRPr="006262A9">
        <w:rPr>
          <w:sz w:val="28"/>
          <w:lang w:val="en-US"/>
        </w:rPr>
        <w:tab/>
        <w:t>2</w:t>
      </w:r>
    </w:p>
    <w:p w14:paraId="4DDF5E8A" w14:textId="77777777" w:rsidR="00882FCD" w:rsidRPr="006262A9" w:rsidRDefault="00882FCD" w:rsidP="00882FCD">
      <w:pPr>
        <w:pStyle w:val="ListParagraph"/>
        <w:numPr>
          <w:ilvl w:val="1"/>
          <w:numId w:val="1"/>
        </w:numPr>
        <w:pBdr>
          <w:bottom w:val="single" w:sz="6" w:space="1" w:color="auto"/>
        </w:pBdr>
        <w:rPr>
          <w:sz w:val="28"/>
          <w:lang w:val="en-US"/>
        </w:rPr>
      </w:pPr>
      <w:r w:rsidRPr="006262A9">
        <w:rPr>
          <w:sz w:val="28"/>
          <w:lang w:val="en-US"/>
        </w:rPr>
        <w:t>Executive Committee Members</w:t>
      </w:r>
      <w:r w:rsidRPr="006262A9">
        <w:rPr>
          <w:sz w:val="28"/>
          <w:lang w:val="en-US"/>
        </w:rPr>
        <w:tab/>
      </w:r>
      <w:r w:rsidRPr="006262A9">
        <w:rPr>
          <w:sz w:val="28"/>
          <w:lang w:val="en-US"/>
        </w:rPr>
        <w:tab/>
        <w:t>10</w:t>
      </w:r>
    </w:p>
    <w:p w14:paraId="0D3AA07D" w14:textId="77777777" w:rsidR="00882FCD" w:rsidRPr="006262A9" w:rsidRDefault="00882FCD" w:rsidP="00882FCD">
      <w:pPr>
        <w:pStyle w:val="ListParagraph"/>
        <w:ind w:left="5040"/>
        <w:rPr>
          <w:sz w:val="28"/>
          <w:lang w:val="en-US"/>
        </w:rPr>
      </w:pPr>
      <w:r w:rsidRPr="006262A9">
        <w:rPr>
          <w:sz w:val="28"/>
          <w:lang w:val="en-US"/>
        </w:rPr>
        <w:t>1</w:t>
      </w:r>
      <w:r w:rsidR="00E63A54">
        <w:rPr>
          <w:sz w:val="28"/>
          <w:lang w:val="en-US"/>
        </w:rPr>
        <w:t>5</w:t>
      </w:r>
    </w:p>
    <w:p w14:paraId="1D2B9269" w14:textId="77777777" w:rsidR="00882FCD" w:rsidRPr="006262A9" w:rsidRDefault="00882FCD" w:rsidP="00882FCD">
      <w:pPr>
        <w:pStyle w:val="ListParagraph"/>
        <w:ind w:left="5040"/>
        <w:rPr>
          <w:sz w:val="28"/>
          <w:lang w:val="en-US"/>
        </w:rPr>
      </w:pPr>
      <w:r w:rsidRPr="006262A9">
        <w:rPr>
          <w:sz w:val="28"/>
          <w:lang w:val="en-US"/>
        </w:rPr>
        <w:tab/>
      </w:r>
    </w:p>
    <w:p w14:paraId="2B9C860F" w14:textId="77777777" w:rsidR="00882FCD" w:rsidRPr="006262A9" w:rsidRDefault="00882FCD" w:rsidP="00882FCD">
      <w:pPr>
        <w:pStyle w:val="ListParagraph"/>
        <w:numPr>
          <w:ilvl w:val="0"/>
          <w:numId w:val="1"/>
        </w:numPr>
        <w:ind w:left="426"/>
        <w:rPr>
          <w:sz w:val="28"/>
          <w:lang w:val="en-US"/>
        </w:rPr>
      </w:pPr>
      <w:r w:rsidRPr="006262A9">
        <w:rPr>
          <w:sz w:val="28"/>
          <w:lang w:val="en-US"/>
        </w:rPr>
        <w:t>The Minister of Forests shall be the Chairman of the Society, Director, Nandankanan shall be the secretary, the Pr.C.C.F. Orissa and CWLW, Orissa shall be Ex-officio members of the Society and of the Executive Committee.</w:t>
      </w:r>
    </w:p>
    <w:p w14:paraId="2ECFC4F8" w14:textId="77777777" w:rsidR="00882FCD" w:rsidRPr="006262A9" w:rsidRDefault="00882FCD" w:rsidP="00882FCD">
      <w:pPr>
        <w:pStyle w:val="ListParagraph"/>
        <w:numPr>
          <w:ilvl w:val="0"/>
          <w:numId w:val="1"/>
        </w:numPr>
        <w:ind w:left="426"/>
        <w:rPr>
          <w:sz w:val="28"/>
          <w:lang w:val="en-US"/>
        </w:rPr>
      </w:pPr>
      <w:r w:rsidRPr="006262A9">
        <w:rPr>
          <w:sz w:val="28"/>
          <w:lang w:val="en-US"/>
        </w:rPr>
        <w:lastRenderedPageBreak/>
        <w:t xml:space="preserve">The executive Committee Members except the Chairman and Secretary shall be elected at the Annual General Body Meeting. </w:t>
      </w:r>
      <w:r w:rsidR="00DB0115" w:rsidRPr="006262A9">
        <w:rPr>
          <w:sz w:val="28"/>
          <w:lang w:val="en-US"/>
        </w:rPr>
        <w:t>Initially</w:t>
      </w:r>
      <w:r w:rsidRPr="006262A9">
        <w:rPr>
          <w:sz w:val="28"/>
          <w:lang w:val="en-US"/>
        </w:rPr>
        <w:t xml:space="preserve"> the posts except the Chairman and Secretary shall be filled up by the following fourteen founder Members. Subsequently 3 of the Founder Members shall continue to be Members of the Executive by rotation.</w:t>
      </w:r>
    </w:p>
    <w:p w14:paraId="73C41790" w14:textId="77777777" w:rsidR="00882FCD" w:rsidRPr="006262A9" w:rsidRDefault="00882FCD" w:rsidP="00882FCD">
      <w:pPr>
        <w:pStyle w:val="ListParagraph"/>
        <w:numPr>
          <w:ilvl w:val="1"/>
          <w:numId w:val="1"/>
        </w:numPr>
        <w:rPr>
          <w:sz w:val="28"/>
          <w:lang w:val="en-US"/>
        </w:rPr>
      </w:pPr>
      <w:r w:rsidRPr="006262A9">
        <w:rPr>
          <w:sz w:val="28"/>
          <w:lang w:val="en-US"/>
        </w:rPr>
        <w:t>Shri A.P. Mohanty, I.F.S. (Retd.)</w:t>
      </w:r>
    </w:p>
    <w:p w14:paraId="44C8D55D" w14:textId="77777777" w:rsidR="00882FCD" w:rsidRPr="006262A9" w:rsidRDefault="00882FCD" w:rsidP="00882FCD">
      <w:pPr>
        <w:pStyle w:val="ListParagraph"/>
        <w:numPr>
          <w:ilvl w:val="1"/>
          <w:numId w:val="1"/>
        </w:numPr>
        <w:rPr>
          <w:sz w:val="28"/>
          <w:lang w:val="en-US"/>
        </w:rPr>
      </w:pPr>
      <w:r w:rsidRPr="006262A9">
        <w:rPr>
          <w:sz w:val="28"/>
          <w:lang w:val="en-US"/>
        </w:rPr>
        <w:t xml:space="preserve">Dr. B.K. Behura, M.Sc., </w:t>
      </w:r>
      <w:proofErr w:type="gramStart"/>
      <w:r w:rsidRPr="006262A9">
        <w:rPr>
          <w:sz w:val="28"/>
          <w:lang w:val="en-US"/>
        </w:rPr>
        <w:t>Ph.D</w:t>
      </w:r>
      <w:proofErr w:type="gramEnd"/>
      <w:r w:rsidRPr="006262A9">
        <w:rPr>
          <w:sz w:val="28"/>
          <w:lang w:val="en-US"/>
        </w:rPr>
        <w:t>, F.Z.S.I., F.E.S.I.</w:t>
      </w:r>
    </w:p>
    <w:p w14:paraId="67AE39E8" w14:textId="77777777" w:rsidR="00882FCD" w:rsidRPr="006262A9" w:rsidRDefault="00882FCD" w:rsidP="00882FCD">
      <w:pPr>
        <w:pStyle w:val="ListParagraph"/>
        <w:numPr>
          <w:ilvl w:val="1"/>
          <w:numId w:val="1"/>
        </w:numPr>
        <w:rPr>
          <w:sz w:val="28"/>
          <w:lang w:val="en-US"/>
        </w:rPr>
      </w:pPr>
      <w:r w:rsidRPr="006262A9">
        <w:rPr>
          <w:sz w:val="28"/>
          <w:lang w:val="en-US"/>
        </w:rPr>
        <w:t>Dr. G.P. Mohanty, M.B.B.S., F.R.C.S.</w:t>
      </w:r>
    </w:p>
    <w:p w14:paraId="21F0736B" w14:textId="77777777" w:rsidR="00882FCD" w:rsidRPr="00E63A54" w:rsidRDefault="00882FCD" w:rsidP="00882FCD">
      <w:pPr>
        <w:pStyle w:val="ListParagraph"/>
        <w:numPr>
          <w:ilvl w:val="1"/>
          <w:numId w:val="1"/>
        </w:numPr>
        <w:rPr>
          <w:sz w:val="28"/>
          <w:lang w:val="en-US"/>
        </w:rPr>
      </w:pPr>
      <w:r w:rsidRPr="00E63A54">
        <w:rPr>
          <w:sz w:val="28"/>
          <w:lang w:val="en-US"/>
        </w:rPr>
        <w:t>Shri U.N. Dev</w:t>
      </w:r>
    </w:p>
    <w:p w14:paraId="20888632" w14:textId="77777777" w:rsidR="00882FCD" w:rsidRPr="006262A9" w:rsidRDefault="00882FCD" w:rsidP="00882FCD">
      <w:pPr>
        <w:pStyle w:val="ListParagraph"/>
        <w:numPr>
          <w:ilvl w:val="1"/>
          <w:numId w:val="1"/>
        </w:numPr>
        <w:rPr>
          <w:sz w:val="28"/>
          <w:lang w:val="en-US"/>
        </w:rPr>
      </w:pPr>
      <w:r w:rsidRPr="006262A9">
        <w:rPr>
          <w:sz w:val="28"/>
          <w:lang w:val="en-US"/>
        </w:rPr>
        <w:t>Shri S.B. Mishra, I.A.S.</w:t>
      </w:r>
    </w:p>
    <w:p w14:paraId="3090FA17" w14:textId="77777777" w:rsidR="00882FCD" w:rsidRPr="006262A9" w:rsidRDefault="003A757B" w:rsidP="00882FCD">
      <w:pPr>
        <w:pStyle w:val="ListParagraph"/>
        <w:numPr>
          <w:ilvl w:val="1"/>
          <w:numId w:val="1"/>
        </w:numPr>
        <w:rPr>
          <w:sz w:val="28"/>
          <w:lang w:val="en-US"/>
        </w:rPr>
      </w:pPr>
      <w:r w:rsidRPr="006262A9">
        <w:rPr>
          <w:sz w:val="28"/>
          <w:lang w:val="en-US"/>
        </w:rPr>
        <w:t>Flt. Lt. S.B. Patel</w:t>
      </w:r>
    </w:p>
    <w:p w14:paraId="44D71A99" w14:textId="77777777" w:rsidR="003A757B" w:rsidRPr="006262A9" w:rsidRDefault="003A757B" w:rsidP="00882FCD">
      <w:pPr>
        <w:pStyle w:val="ListParagraph"/>
        <w:numPr>
          <w:ilvl w:val="1"/>
          <w:numId w:val="1"/>
        </w:numPr>
        <w:rPr>
          <w:sz w:val="28"/>
          <w:lang w:val="en-US"/>
        </w:rPr>
      </w:pPr>
      <w:r w:rsidRPr="006262A9">
        <w:rPr>
          <w:sz w:val="28"/>
          <w:lang w:val="en-US"/>
        </w:rPr>
        <w:t>Shri B.K. Deo, O.A.S.</w:t>
      </w:r>
    </w:p>
    <w:p w14:paraId="0B243C0C" w14:textId="77777777" w:rsidR="003A757B" w:rsidRPr="006262A9" w:rsidRDefault="003A757B" w:rsidP="00882FCD">
      <w:pPr>
        <w:pStyle w:val="ListParagraph"/>
        <w:numPr>
          <w:ilvl w:val="1"/>
          <w:numId w:val="1"/>
        </w:numPr>
        <w:rPr>
          <w:sz w:val="28"/>
          <w:lang w:val="en-US"/>
        </w:rPr>
      </w:pPr>
      <w:r w:rsidRPr="006262A9">
        <w:rPr>
          <w:sz w:val="28"/>
          <w:lang w:val="en-US"/>
        </w:rPr>
        <w:t>Dr. L.N. Acharjyo, M.V.Sc. &amp; A.H.</w:t>
      </w:r>
    </w:p>
    <w:p w14:paraId="08205162" w14:textId="77777777" w:rsidR="003A757B" w:rsidRPr="00E63A54" w:rsidRDefault="003A757B" w:rsidP="00882FCD">
      <w:pPr>
        <w:pStyle w:val="ListParagraph"/>
        <w:numPr>
          <w:ilvl w:val="1"/>
          <w:numId w:val="1"/>
        </w:numPr>
        <w:rPr>
          <w:sz w:val="28"/>
          <w:lang w:val="en-US"/>
        </w:rPr>
      </w:pPr>
      <w:r w:rsidRPr="00E63A54">
        <w:rPr>
          <w:sz w:val="28"/>
          <w:lang w:val="en-US"/>
        </w:rPr>
        <w:t>Shri Ch. G. Mishra, I.F.S.</w:t>
      </w:r>
    </w:p>
    <w:p w14:paraId="5ADED8D8" w14:textId="77777777" w:rsidR="003A757B" w:rsidRPr="006262A9" w:rsidRDefault="003A757B" w:rsidP="00882FCD">
      <w:pPr>
        <w:pStyle w:val="ListParagraph"/>
        <w:numPr>
          <w:ilvl w:val="1"/>
          <w:numId w:val="1"/>
        </w:numPr>
        <w:rPr>
          <w:sz w:val="28"/>
          <w:lang w:val="en-US"/>
        </w:rPr>
      </w:pPr>
      <w:r w:rsidRPr="006262A9">
        <w:rPr>
          <w:sz w:val="28"/>
          <w:lang w:val="en-US"/>
        </w:rPr>
        <w:t>Shri L.N. Choudhury, O.F.S.</w:t>
      </w:r>
    </w:p>
    <w:p w14:paraId="3231B1CF" w14:textId="77777777" w:rsidR="003A757B" w:rsidRPr="006262A9" w:rsidRDefault="003A757B" w:rsidP="00882FCD">
      <w:pPr>
        <w:pStyle w:val="ListParagraph"/>
        <w:numPr>
          <w:ilvl w:val="1"/>
          <w:numId w:val="1"/>
        </w:numPr>
        <w:rPr>
          <w:sz w:val="28"/>
          <w:lang w:val="en-US"/>
        </w:rPr>
      </w:pPr>
      <w:r w:rsidRPr="006262A9">
        <w:rPr>
          <w:sz w:val="28"/>
          <w:lang w:val="en-US"/>
        </w:rPr>
        <w:t>Shri P.N. Padhi, I.F.S.</w:t>
      </w:r>
    </w:p>
    <w:p w14:paraId="377F15C9" w14:textId="77777777" w:rsidR="003A757B" w:rsidRPr="006262A9" w:rsidRDefault="003A757B" w:rsidP="00882FCD">
      <w:pPr>
        <w:pStyle w:val="ListParagraph"/>
        <w:numPr>
          <w:ilvl w:val="1"/>
          <w:numId w:val="1"/>
        </w:numPr>
        <w:rPr>
          <w:sz w:val="28"/>
          <w:lang w:val="en-US"/>
        </w:rPr>
      </w:pPr>
      <w:r w:rsidRPr="006262A9">
        <w:rPr>
          <w:sz w:val="28"/>
          <w:lang w:val="en-US"/>
        </w:rPr>
        <w:t>Shri S.N. Das, I.F.S. (Retd.)</w:t>
      </w:r>
    </w:p>
    <w:p w14:paraId="217393B7" w14:textId="77777777" w:rsidR="003A757B" w:rsidRPr="006262A9" w:rsidRDefault="003A757B" w:rsidP="00882FCD">
      <w:pPr>
        <w:pStyle w:val="ListParagraph"/>
        <w:numPr>
          <w:ilvl w:val="1"/>
          <w:numId w:val="1"/>
        </w:numPr>
        <w:rPr>
          <w:sz w:val="28"/>
          <w:lang w:val="en-US"/>
        </w:rPr>
      </w:pPr>
      <w:r w:rsidRPr="006262A9">
        <w:rPr>
          <w:sz w:val="28"/>
          <w:lang w:val="en-US"/>
        </w:rPr>
        <w:t>Shri P. Mohapatra, I.F.S. (Retd.)</w:t>
      </w:r>
    </w:p>
    <w:p w14:paraId="69F6A932" w14:textId="77777777" w:rsidR="003A757B" w:rsidRPr="006262A9" w:rsidRDefault="003A757B" w:rsidP="003A757B">
      <w:pPr>
        <w:pStyle w:val="ListParagraph"/>
        <w:numPr>
          <w:ilvl w:val="1"/>
          <w:numId w:val="1"/>
        </w:numPr>
        <w:rPr>
          <w:sz w:val="28"/>
          <w:lang w:val="en-US"/>
        </w:rPr>
      </w:pPr>
      <w:r w:rsidRPr="006262A9">
        <w:rPr>
          <w:sz w:val="28"/>
          <w:lang w:val="en-US"/>
        </w:rPr>
        <w:t>Shri U.N. Sarangi, I.F.S.</w:t>
      </w:r>
    </w:p>
    <w:p w14:paraId="36C5DB93" w14:textId="76B19C43" w:rsidR="003A757B" w:rsidRPr="006262A9" w:rsidRDefault="003A757B" w:rsidP="009C3DCC">
      <w:pPr>
        <w:pStyle w:val="ListParagraph"/>
        <w:numPr>
          <w:ilvl w:val="0"/>
          <w:numId w:val="1"/>
        </w:numPr>
        <w:ind w:left="426"/>
        <w:rPr>
          <w:sz w:val="28"/>
          <w:lang w:val="en-US"/>
        </w:rPr>
      </w:pPr>
      <w:r w:rsidRPr="006262A9">
        <w:rPr>
          <w:sz w:val="28"/>
          <w:lang w:val="en-US"/>
        </w:rPr>
        <w:t>Five members of the Executive Committee shall constitute quorum for any Meeting of the Executive Committee.</w:t>
      </w:r>
    </w:p>
    <w:p w14:paraId="5F856C45" w14:textId="77777777" w:rsidR="003A757B" w:rsidRPr="006262A9" w:rsidRDefault="003A757B" w:rsidP="009C3DCC">
      <w:pPr>
        <w:pStyle w:val="ListParagraph"/>
        <w:numPr>
          <w:ilvl w:val="0"/>
          <w:numId w:val="1"/>
        </w:numPr>
        <w:ind w:left="426"/>
        <w:rPr>
          <w:sz w:val="28"/>
          <w:lang w:val="en-US"/>
        </w:rPr>
      </w:pPr>
      <w:r w:rsidRPr="006262A9">
        <w:rPr>
          <w:sz w:val="28"/>
          <w:lang w:val="en-US"/>
        </w:rPr>
        <w:t>Seven Days previous (i.e. from the date of issue of the letters) notice of any meeting of the Executive Committee shall as a rule be given in writing by the Secretary to each member of the Executive Committee and such notice shall specify the nature, time and place of business. The place of meeting can be anywhere in the State of Orissa.</w:t>
      </w:r>
    </w:p>
    <w:p w14:paraId="1C97730D" w14:textId="77777777" w:rsidR="0088582F" w:rsidRPr="006262A9" w:rsidRDefault="0088582F" w:rsidP="009C3DCC">
      <w:pPr>
        <w:pStyle w:val="ListParagraph"/>
        <w:numPr>
          <w:ilvl w:val="0"/>
          <w:numId w:val="1"/>
        </w:numPr>
        <w:ind w:left="426"/>
        <w:rPr>
          <w:sz w:val="28"/>
          <w:lang w:val="en-US"/>
        </w:rPr>
      </w:pPr>
      <w:r w:rsidRPr="006262A9">
        <w:rPr>
          <w:sz w:val="28"/>
          <w:lang w:val="en-US"/>
        </w:rPr>
        <w:t>In any meeting of the society the President shall preside and shall have a casting vote in case of equal division. In his absence, the Working President will preside. In absence of both the President and the Working President, any member from a panel of names shall preside, such a panel of names to be drawn up by the General Body earlier for a period of one year.</w:t>
      </w:r>
    </w:p>
    <w:p w14:paraId="79258758" w14:textId="77777777" w:rsidR="0088582F" w:rsidRPr="006262A9" w:rsidRDefault="0088582F" w:rsidP="0088582F">
      <w:pPr>
        <w:pStyle w:val="ListParagraph"/>
        <w:rPr>
          <w:sz w:val="28"/>
          <w:lang w:val="en-US"/>
        </w:rPr>
      </w:pPr>
    </w:p>
    <w:p w14:paraId="2FC64211" w14:textId="0DC1477C" w:rsidR="0088582F" w:rsidRPr="006262A9" w:rsidRDefault="0088582F" w:rsidP="009C3DCC">
      <w:pPr>
        <w:pStyle w:val="ListParagraph"/>
        <w:ind w:left="426"/>
        <w:rPr>
          <w:sz w:val="28"/>
          <w:lang w:val="en-US"/>
        </w:rPr>
      </w:pPr>
      <w:r w:rsidRPr="006262A9">
        <w:rPr>
          <w:sz w:val="28"/>
          <w:lang w:val="en-US"/>
        </w:rPr>
        <w:t xml:space="preserve">In the Annual General Body meeting, the Chairman will preside </w:t>
      </w:r>
      <w:r w:rsidR="006075EF" w:rsidRPr="006262A9">
        <w:rPr>
          <w:sz w:val="28"/>
          <w:lang w:val="en-US"/>
        </w:rPr>
        <w:t>and, in his absence,</w:t>
      </w:r>
      <w:r w:rsidRPr="006262A9">
        <w:rPr>
          <w:sz w:val="28"/>
          <w:lang w:val="en-US"/>
        </w:rPr>
        <w:t xml:space="preserve"> the </w:t>
      </w:r>
      <w:r w:rsidR="00D50C19" w:rsidRPr="006262A9">
        <w:rPr>
          <w:sz w:val="28"/>
          <w:lang w:val="en-US"/>
        </w:rPr>
        <w:t xml:space="preserve">President </w:t>
      </w:r>
      <w:r w:rsidRPr="006262A9">
        <w:rPr>
          <w:sz w:val="28"/>
          <w:lang w:val="en-US"/>
        </w:rPr>
        <w:t>will take the chair and so on</w:t>
      </w:r>
      <w:r w:rsidR="00D50C19" w:rsidRPr="006262A9">
        <w:rPr>
          <w:sz w:val="28"/>
          <w:lang w:val="en-US"/>
        </w:rPr>
        <w:t>.</w:t>
      </w:r>
    </w:p>
    <w:p w14:paraId="63E14CD5" w14:textId="77777777" w:rsidR="00D50C19" w:rsidRPr="006262A9" w:rsidRDefault="00D50C19" w:rsidP="0088582F">
      <w:pPr>
        <w:pStyle w:val="ListParagraph"/>
        <w:rPr>
          <w:sz w:val="28"/>
          <w:lang w:val="en-US"/>
        </w:rPr>
      </w:pPr>
    </w:p>
    <w:p w14:paraId="554D6C3B" w14:textId="77777777" w:rsidR="00D50C19" w:rsidRPr="006262A9" w:rsidRDefault="00D50C19" w:rsidP="00D50C19">
      <w:pPr>
        <w:pStyle w:val="ListParagraph"/>
        <w:jc w:val="center"/>
        <w:rPr>
          <w:b/>
          <w:bCs/>
          <w:sz w:val="28"/>
          <w:lang w:val="en-US"/>
        </w:rPr>
      </w:pPr>
    </w:p>
    <w:p w14:paraId="163E0002" w14:textId="77777777" w:rsidR="00D50C19" w:rsidRPr="006262A9" w:rsidRDefault="00D50C19" w:rsidP="00D50C19">
      <w:pPr>
        <w:pStyle w:val="ListParagraph"/>
        <w:jc w:val="center"/>
        <w:rPr>
          <w:b/>
          <w:bCs/>
          <w:sz w:val="28"/>
          <w:lang w:val="en-US"/>
        </w:rPr>
      </w:pPr>
      <w:r w:rsidRPr="006262A9">
        <w:rPr>
          <w:b/>
          <w:bCs/>
          <w:sz w:val="28"/>
          <w:lang w:val="en-US"/>
        </w:rPr>
        <w:t>GENERAL BODY MEETING</w:t>
      </w:r>
    </w:p>
    <w:p w14:paraId="639307C5" w14:textId="77777777" w:rsidR="00D50C19" w:rsidRPr="006262A9" w:rsidRDefault="00D50C19" w:rsidP="00D50C19">
      <w:pPr>
        <w:pStyle w:val="ListParagraph"/>
        <w:jc w:val="center"/>
        <w:rPr>
          <w:b/>
          <w:bCs/>
          <w:sz w:val="28"/>
          <w:lang w:val="en-US"/>
        </w:rPr>
      </w:pPr>
    </w:p>
    <w:p w14:paraId="1A9DEF81" w14:textId="77777777" w:rsidR="0088582F" w:rsidRPr="006262A9" w:rsidRDefault="0088582F" w:rsidP="009C3DCC">
      <w:pPr>
        <w:pStyle w:val="ListParagraph"/>
        <w:numPr>
          <w:ilvl w:val="0"/>
          <w:numId w:val="1"/>
        </w:numPr>
        <w:ind w:left="426"/>
        <w:rPr>
          <w:sz w:val="28"/>
          <w:lang w:val="en-US"/>
        </w:rPr>
      </w:pPr>
      <w:r w:rsidRPr="006262A9">
        <w:rPr>
          <w:sz w:val="28"/>
          <w:lang w:val="en-US"/>
        </w:rPr>
        <w:t>The Annual General Body</w:t>
      </w:r>
      <w:r w:rsidR="00D50C19" w:rsidRPr="006262A9">
        <w:rPr>
          <w:sz w:val="28"/>
          <w:lang w:val="en-US"/>
        </w:rPr>
        <w:t xml:space="preserve"> Meeting of the members shall be held ordinarily on a day in the month of January or any other day fixed by the Executive Committee.</w:t>
      </w:r>
    </w:p>
    <w:p w14:paraId="37F9E0A9" w14:textId="77777777" w:rsidR="009C3DCC" w:rsidRPr="006262A9" w:rsidRDefault="009C3DCC" w:rsidP="009C3DCC">
      <w:pPr>
        <w:pStyle w:val="ListParagraph"/>
        <w:numPr>
          <w:ilvl w:val="0"/>
          <w:numId w:val="1"/>
        </w:numPr>
        <w:ind w:left="426"/>
        <w:rPr>
          <w:sz w:val="28"/>
          <w:lang w:val="en-US"/>
        </w:rPr>
      </w:pPr>
      <w:r w:rsidRPr="006262A9">
        <w:rPr>
          <w:sz w:val="28"/>
          <w:lang w:val="en-US"/>
        </w:rPr>
        <w:t>The Notice regarding the time and place of the Annual General Body Meeting shall be issued by Secretary and sent to all members at least 15 (fifteen) clear days (from the date of issue of the letters) before the Meeting.</w:t>
      </w:r>
    </w:p>
    <w:p w14:paraId="082C8119" w14:textId="77777777" w:rsidR="009C3DCC" w:rsidRPr="006262A9" w:rsidRDefault="009C3DCC" w:rsidP="009C3DCC">
      <w:pPr>
        <w:pStyle w:val="ListParagraph"/>
        <w:numPr>
          <w:ilvl w:val="0"/>
          <w:numId w:val="1"/>
        </w:numPr>
        <w:ind w:left="426"/>
        <w:rPr>
          <w:sz w:val="28"/>
          <w:lang w:val="en-US"/>
        </w:rPr>
      </w:pPr>
      <w:r w:rsidRPr="006262A9">
        <w:rPr>
          <w:sz w:val="28"/>
          <w:lang w:val="en-US"/>
        </w:rPr>
        <w:t>The Annual General Body Meeting shall be competent to receive an adopt the Annual Report of the Secretary and audited statement of Accounts of the Society for the past year.</w:t>
      </w:r>
    </w:p>
    <w:p w14:paraId="2E615D6C" w14:textId="4AE0201C" w:rsidR="009C3DCC" w:rsidRPr="006262A9" w:rsidRDefault="009C3DCC" w:rsidP="009C3DCC">
      <w:pPr>
        <w:pStyle w:val="ListParagraph"/>
        <w:numPr>
          <w:ilvl w:val="0"/>
          <w:numId w:val="1"/>
        </w:numPr>
        <w:ind w:left="426"/>
        <w:rPr>
          <w:sz w:val="28"/>
          <w:lang w:val="en-US"/>
        </w:rPr>
      </w:pPr>
      <w:r w:rsidRPr="006262A9">
        <w:rPr>
          <w:sz w:val="28"/>
          <w:lang w:val="en-US"/>
        </w:rPr>
        <w:t xml:space="preserve">The order of procedure of the Annual General Body after acceptance of the Chair shall be as </w:t>
      </w:r>
      <w:r w:rsidR="006075EF" w:rsidRPr="006262A9">
        <w:rPr>
          <w:sz w:val="28"/>
          <w:lang w:val="en-US"/>
        </w:rPr>
        <w:t>follows: -</w:t>
      </w:r>
    </w:p>
    <w:p w14:paraId="6849BAB2" w14:textId="77777777" w:rsidR="009C3DCC" w:rsidRPr="006262A9" w:rsidRDefault="009C3DCC" w:rsidP="009C3DCC">
      <w:pPr>
        <w:pStyle w:val="ListParagraph"/>
        <w:numPr>
          <w:ilvl w:val="1"/>
          <w:numId w:val="1"/>
        </w:numPr>
        <w:rPr>
          <w:sz w:val="28"/>
          <w:lang w:val="en-US"/>
        </w:rPr>
      </w:pPr>
      <w:r w:rsidRPr="006262A9">
        <w:rPr>
          <w:sz w:val="28"/>
          <w:lang w:val="en-US"/>
        </w:rPr>
        <w:t>Presentation of the Annual Report of the committee by Secretary</w:t>
      </w:r>
    </w:p>
    <w:p w14:paraId="6F8C1CEC" w14:textId="0D3B9651" w:rsidR="009C3DCC" w:rsidRPr="006262A9" w:rsidRDefault="009C3DCC" w:rsidP="009C3DCC">
      <w:pPr>
        <w:pStyle w:val="ListParagraph"/>
        <w:numPr>
          <w:ilvl w:val="1"/>
          <w:numId w:val="1"/>
        </w:numPr>
        <w:rPr>
          <w:sz w:val="28"/>
          <w:lang w:val="en-US"/>
        </w:rPr>
      </w:pPr>
      <w:r w:rsidRPr="006262A9">
        <w:rPr>
          <w:sz w:val="28"/>
          <w:lang w:val="en-US"/>
        </w:rPr>
        <w:t>Presentation of the Balan</w:t>
      </w:r>
      <w:r w:rsidR="00CB59B1">
        <w:rPr>
          <w:sz w:val="28"/>
          <w:lang w:val="en-US"/>
        </w:rPr>
        <w:t>c</w:t>
      </w:r>
      <w:r w:rsidRPr="006262A9">
        <w:rPr>
          <w:sz w:val="28"/>
          <w:lang w:val="en-US"/>
        </w:rPr>
        <w:t>e Sheet (or Audited Statement of Accounts) for the previous year by Secretary</w:t>
      </w:r>
    </w:p>
    <w:p w14:paraId="6D3E76E7" w14:textId="77777777" w:rsidR="009C3DCC" w:rsidRPr="006262A9" w:rsidRDefault="009C3DCC" w:rsidP="009C3DCC">
      <w:pPr>
        <w:pStyle w:val="ListParagraph"/>
        <w:numPr>
          <w:ilvl w:val="1"/>
          <w:numId w:val="1"/>
        </w:numPr>
        <w:rPr>
          <w:sz w:val="28"/>
          <w:lang w:val="en-US"/>
        </w:rPr>
      </w:pPr>
      <w:r w:rsidRPr="006262A9">
        <w:rPr>
          <w:sz w:val="28"/>
          <w:lang w:val="en-US"/>
        </w:rPr>
        <w:t>Election of Executive Committee when due</w:t>
      </w:r>
    </w:p>
    <w:p w14:paraId="10646EC9" w14:textId="77777777" w:rsidR="009C3DCC" w:rsidRPr="006262A9" w:rsidRDefault="009C3DCC" w:rsidP="009C3DCC">
      <w:pPr>
        <w:pStyle w:val="ListParagraph"/>
        <w:numPr>
          <w:ilvl w:val="1"/>
          <w:numId w:val="1"/>
        </w:numPr>
        <w:rPr>
          <w:sz w:val="28"/>
          <w:lang w:val="en-US"/>
        </w:rPr>
      </w:pPr>
      <w:r w:rsidRPr="006262A9">
        <w:rPr>
          <w:sz w:val="28"/>
          <w:lang w:val="en-US"/>
        </w:rPr>
        <w:t>Appointment of Auditor for the coming year</w:t>
      </w:r>
    </w:p>
    <w:p w14:paraId="77FADA07" w14:textId="77777777" w:rsidR="009C3DCC" w:rsidRPr="006262A9" w:rsidRDefault="009C3DCC" w:rsidP="009C3DCC">
      <w:pPr>
        <w:pStyle w:val="ListParagraph"/>
        <w:numPr>
          <w:ilvl w:val="1"/>
          <w:numId w:val="1"/>
        </w:numPr>
        <w:rPr>
          <w:sz w:val="28"/>
          <w:lang w:val="en-US"/>
        </w:rPr>
      </w:pPr>
      <w:r w:rsidRPr="006262A9">
        <w:rPr>
          <w:sz w:val="28"/>
          <w:lang w:val="en-US"/>
        </w:rPr>
        <w:t>Such other business as may be properly brought before the Meeting</w:t>
      </w:r>
    </w:p>
    <w:p w14:paraId="6D8B238B" w14:textId="3AFDCB1D" w:rsidR="009C3DCC" w:rsidRPr="006262A9" w:rsidRDefault="009C3DCC" w:rsidP="009C3DCC">
      <w:pPr>
        <w:pStyle w:val="ListParagraph"/>
        <w:numPr>
          <w:ilvl w:val="0"/>
          <w:numId w:val="1"/>
        </w:numPr>
        <w:ind w:left="426"/>
        <w:rPr>
          <w:sz w:val="28"/>
          <w:lang w:val="en-US"/>
        </w:rPr>
      </w:pPr>
      <w:r w:rsidRPr="006262A9">
        <w:rPr>
          <w:sz w:val="28"/>
          <w:lang w:val="en-US"/>
        </w:rPr>
        <w:t>Quorum:</w:t>
      </w:r>
      <w:r w:rsidR="0015048D" w:rsidRPr="006262A9">
        <w:rPr>
          <w:sz w:val="28"/>
          <w:lang w:val="en-US"/>
        </w:rPr>
        <w:t xml:space="preserve"> A total of 10% of the Members shall constitute a quorum at the Annual General Body Meeting.</w:t>
      </w:r>
      <w:r w:rsidR="00A8236E">
        <w:rPr>
          <w:sz w:val="28"/>
          <w:lang w:val="en-US"/>
        </w:rPr>
        <w:t xml:space="preserve"> </w:t>
      </w:r>
    </w:p>
    <w:p w14:paraId="0DDF8602" w14:textId="77777777" w:rsidR="0015048D" w:rsidRPr="006262A9" w:rsidRDefault="0015048D" w:rsidP="009C3DCC">
      <w:pPr>
        <w:pStyle w:val="ListParagraph"/>
        <w:numPr>
          <w:ilvl w:val="0"/>
          <w:numId w:val="1"/>
        </w:numPr>
        <w:ind w:left="426"/>
        <w:rPr>
          <w:sz w:val="28"/>
          <w:lang w:val="en-US"/>
        </w:rPr>
      </w:pPr>
      <w:r w:rsidRPr="006262A9">
        <w:rPr>
          <w:sz w:val="28"/>
          <w:lang w:val="en-US"/>
        </w:rPr>
        <w:t xml:space="preserve">If a quorum be not present in the Annual General Body Meeting, the Meeting shall be adjourned to a convenient date to be decided by the Members present. At such an adjourned meeting, the Members present shall be competent to transact the business. </w:t>
      </w:r>
    </w:p>
    <w:p w14:paraId="5324AD9A" w14:textId="77777777" w:rsidR="0015048D" w:rsidRPr="006262A9" w:rsidRDefault="0015048D" w:rsidP="009C3DCC">
      <w:pPr>
        <w:pStyle w:val="ListParagraph"/>
        <w:numPr>
          <w:ilvl w:val="0"/>
          <w:numId w:val="1"/>
        </w:numPr>
        <w:ind w:left="426"/>
        <w:rPr>
          <w:sz w:val="28"/>
          <w:lang w:val="en-US"/>
        </w:rPr>
      </w:pPr>
      <w:r w:rsidRPr="006262A9">
        <w:rPr>
          <w:sz w:val="28"/>
          <w:lang w:val="en-US"/>
        </w:rPr>
        <w:t>Any point of controversy that may arise in the General Body Meeting of the Society or at any Meeting of the Executive Committee shall be opened to a debate and thereafter shall be resolved by majority voting in the Annual General Body Meeting. When the Rules are silent, the decision taken in the Annual General Body Meeting shall be final.</w:t>
      </w:r>
    </w:p>
    <w:p w14:paraId="4124D399" w14:textId="77777777" w:rsidR="0015048D" w:rsidRPr="006262A9" w:rsidRDefault="0015048D" w:rsidP="009C3DCC">
      <w:pPr>
        <w:pStyle w:val="ListParagraph"/>
        <w:numPr>
          <w:ilvl w:val="0"/>
          <w:numId w:val="1"/>
        </w:numPr>
        <w:ind w:left="426"/>
        <w:rPr>
          <w:sz w:val="28"/>
          <w:lang w:val="en-US"/>
        </w:rPr>
      </w:pPr>
      <w:r w:rsidRPr="006262A9">
        <w:rPr>
          <w:sz w:val="28"/>
          <w:lang w:val="en-US"/>
        </w:rPr>
        <w:t>An extra-ordinary Meeting of the General Body may be convened whenever necessary by the Secretary with the approval of the Executive Committee.</w:t>
      </w:r>
    </w:p>
    <w:p w14:paraId="3CD66894" w14:textId="77777777" w:rsidR="0015048D" w:rsidRPr="006262A9" w:rsidRDefault="0087261B" w:rsidP="009C3DCC">
      <w:pPr>
        <w:pStyle w:val="ListParagraph"/>
        <w:numPr>
          <w:ilvl w:val="0"/>
          <w:numId w:val="1"/>
        </w:numPr>
        <w:ind w:left="426"/>
        <w:rPr>
          <w:sz w:val="28"/>
          <w:lang w:val="en-US"/>
        </w:rPr>
      </w:pPr>
      <w:r w:rsidRPr="006262A9">
        <w:rPr>
          <w:sz w:val="28"/>
          <w:lang w:val="en-US"/>
        </w:rPr>
        <w:t>A group of members not less than 10 in number can make a requisition for the General Body Meeting with the exact nature of the business given in writing to the Secretary. Upon receipt of any such requisition, the Secretary shall convene an extra-ordinary General Body Meeting within 60 days of the requisition. If the Secretary fails to conv</w:t>
      </w:r>
      <w:r w:rsidR="00FF43C3" w:rsidRPr="006262A9">
        <w:rPr>
          <w:sz w:val="28"/>
          <w:lang w:val="en-US"/>
        </w:rPr>
        <w:t>en</w:t>
      </w:r>
      <w:r w:rsidRPr="006262A9">
        <w:rPr>
          <w:sz w:val="28"/>
          <w:lang w:val="en-US"/>
        </w:rPr>
        <w:t>e the requisition</w:t>
      </w:r>
      <w:r w:rsidR="00FF43C3" w:rsidRPr="006262A9">
        <w:rPr>
          <w:sz w:val="28"/>
          <w:lang w:val="en-US"/>
        </w:rPr>
        <w:t>ed</w:t>
      </w:r>
      <w:r w:rsidRPr="006262A9">
        <w:rPr>
          <w:sz w:val="28"/>
          <w:lang w:val="en-US"/>
        </w:rPr>
        <w:t xml:space="preserve"> meeting within 60 days from the date of </w:t>
      </w:r>
      <w:r w:rsidR="00FF43C3" w:rsidRPr="006262A9">
        <w:rPr>
          <w:sz w:val="28"/>
          <w:lang w:val="en-US"/>
        </w:rPr>
        <w:t>requisition</w:t>
      </w:r>
      <w:r w:rsidRPr="006262A9">
        <w:rPr>
          <w:sz w:val="28"/>
          <w:lang w:val="en-US"/>
        </w:rPr>
        <w:t>, the requisitionist</w:t>
      </w:r>
      <w:r w:rsidR="00FF43C3" w:rsidRPr="006262A9">
        <w:rPr>
          <w:sz w:val="28"/>
          <w:lang w:val="en-US"/>
        </w:rPr>
        <w:t>s</w:t>
      </w:r>
      <w:r w:rsidRPr="006262A9">
        <w:rPr>
          <w:sz w:val="28"/>
          <w:lang w:val="en-US"/>
        </w:rPr>
        <w:t xml:space="preserve"> themselves can co</w:t>
      </w:r>
      <w:r w:rsidR="00FF43C3" w:rsidRPr="006262A9">
        <w:rPr>
          <w:sz w:val="28"/>
          <w:lang w:val="en-US"/>
        </w:rPr>
        <w:t>nvene</w:t>
      </w:r>
      <w:r w:rsidRPr="006262A9">
        <w:rPr>
          <w:sz w:val="28"/>
          <w:lang w:val="en-US"/>
        </w:rPr>
        <w:t xml:space="preserve"> on extra</w:t>
      </w:r>
      <w:r w:rsidR="00FF43C3" w:rsidRPr="006262A9">
        <w:rPr>
          <w:sz w:val="28"/>
          <w:lang w:val="en-US"/>
        </w:rPr>
        <w:t>-</w:t>
      </w:r>
      <w:r w:rsidRPr="006262A9">
        <w:rPr>
          <w:sz w:val="28"/>
          <w:lang w:val="en-US"/>
        </w:rPr>
        <w:t xml:space="preserve">ordinary </w:t>
      </w:r>
      <w:r w:rsidR="00FF43C3" w:rsidRPr="006262A9">
        <w:rPr>
          <w:sz w:val="28"/>
          <w:lang w:val="en-US"/>
        </w:rPr>
        <w:lastRenderedPageBreak/>
        <w:t xml:space="preserve">General Body Meeting </w:t>
      </w:r>
      <w:r w:rsidRPr="006262A9">
        <w:rPr>
          <w:sz w:val="28"/>
          <w:lang w:val="en-US"/>
        </w:rPr>
        <w:t xml:space="preserve">for the purpose specified and not for any other purpose. The resolutions passed by such a </w:t>
      </w:r>
      <w:r w:rsidR="00FF43C3" w:rsidRPr="006262A9">
        <w:rPr>
          <w:sz w:val="28"/>
          <w:lang w:val="en-US"/>
        </w:rPr>
        <w:t>General Body Meeting shall be valid.</w:t>
      </w:r>
    </w:p>
    <w:p w14:paraId="0876C0FF" w14:textId="77777777" w:rsidR="009B51C4" w:rsidRPr="006262A9" w:rsidRDefault="009B51C4" w:rsidP="009B51C4">
      <w:pPr>
        <w:rPr>
          <w:sz w:val="28"/>
          <w:lang w:val="en-US"/>
        </w:rPr>
      </w:pPr>
    </w:p>
    <w:p w14:paraId="4ED6B833" w14:textId="77777777" w:rsidR="009B51C4" w:rsidRPr="006262A9" w:rsidRDefault="009B51C4" w:rsidP="009B51C4">
      <w:pPr>
        <w:jc w:val="center"/>
        <w:rPr>
          <w:b/>
          <w:bCs/>
          <w:sz w:val="28"/>
          <w:lang w:val="en-US"/>
        </w:rPr>
      </w:pPr>
      <w:r w:rsidRPr="006262A9">
        <w:rPr>
          <w:b/>
          <w:bCs/>
          <w:sz w:val="28"/>
          <w:lang w:val="en-US"/>
        </w:rPr>
        <w:t>EXPULSION OF MEMBERS</w:t>
      </w:r>
    </w:p>
    <w:p w14:paraId="1E6553E5" w14:textId="1B5D4CB8" w:rsidR="009B51C4" w:rsidRPr="006262A9" w:rsidRDefault="009B51C4" w:rsidP="009C3DCC">
      <w:pPr>
        <w:pStyle w:val="ListParagraph"/>
        <w:numPr>
          <w:ilvl w:val="0"/>
          <w:numId w:val="1"/>
        </w:numPr>
        <w:ind w:left="426"/>
        <w:rPr>
          <w:sz w:val="28"/>
          <w:lang w:val="en-US"/>
        </w:rPr>
      </w:pPr>
      <w:r w:rsidRPr="006262A9">
        <w:rPr>
          <w:sz w:val="28"/>
          <w:lang w:val="en-US"/>
        </w:rPr>
        <w:t xml:space="preserve">Any </w:t>
      </w:r>
      <w:r w:rsidR="00A8236E">
        <w:rPr>
          <w:sz w:val="28"/>
          <w:lang w:val="en-US"/>
        </w:rPr>
        <w:t xml:space="preserve">Annual </w:t>
      </w:r>
      <w:r w:rsidRPr="006262A9">
        <w:rPr>
          <w:sz w:val="28"/>
          <w:lang w:val="en-US"/>
        </w:rPr>
        <w:t>Member shall be liable for expulsion from the primary Membership of the Society, if he</w:t>
      </w:r>
    </w:p>
    <w:p w14:paraId="30504A17" w14:textId="77777777" w:rsidR="009B51C4" w:rsidRPr="006262A9" w:rsidRDefault="009B51C4" w:rsidP="009B51C4">
      <w:pPr>
        <w:pStyle w:val="ListParagraph"/>
        <w:numPr>
          <w:ilvl w:val="1"/>
          <w:numId w:val="1"/>
        </w:numPr>
        <w:rPr>
          <w:sz w:val="28"/>
          <w:lang w:val="en-US"/>
        </w:rPr>
      </w:pPr>
      <w:r w:rsidRPr="006262A9">
        <w:rPr>
          <w:sz w:val="28"/>
          <w:lang w:val="en-US"/>
        </w:rPr>
        <w:t>Defies the Constitution in words and spirit</w:t>
      </w:r>
    </w:p>
    <w:p w14:paraId="13371C4A" w14:textId="77777777" w:rsidR="009B51C4" w:rsidRPr="006262A9" w:rsidRDefault="009B51C4" w:rsidP="009B51C4">
      <w:pPr>
        <w:pStyle w:val="ListParagraph"/>
        <w:numPr>
          <w:ilvl w:val="1"/>
          <w:numId w:val="1"/>
        </w:numPr>
        <w:rPr>
          <w:sz w:val="28"/>
          <w:lang w:val="en-US"/>
        </w:rPr>
      </w:pPr>
      <w:r w:rsidRPr="006262A9">
        <w:rPr>
          <w:sz w:val="28"/>
          <w:lang w:val="en-US"/>
        </w:rPr>
        <w:t>Does any act detrimental to the interest and prestige of the Society</w:t>
      </w:r>
    </w:p>
    <w:p w14:paraId="444504BF" w14:textId="77777777" w:rsidR="009B51C4" w:rsidRPr="006262A9" w:rsidRDefault="009B51C4" w:rsidP="009B51C4">
      <w:pPr>
        <w:pStyle w:val="ListParagraph"/>
        <w:ind w:left="426"/>
        <w:rPr>
          <w:sz w:val="28"/>
          <w:lang w:val="en-US"/>
        </w:rPr>
      </w:pPr>
      <w:r w:rsidRPr="006262A9">
        <w:rPr>
          <w:sz w:val="28"/>
          <w:lang w:val="en-US"/>
        </w:rPr>
        <w:t>Other categories of Member shall be liable for suspension for a period of one year for similar offences.</w:t>
      </w:r>
    </w:p>
    <w:p w14:paraId="26D3E044" w14:textId="77777777" w:rsidR="009B51C4" w:rsidRPr="006262A9" w:rsidRDefault="009B51C4" w:rsidP="009B51C4">
      <w:pPr>
        <w:pStyle w:val="ListParagraph"/>
        <w:numPr>
          <w:ilvl w:val="0"/>
          <w:numId w:val="1"/>
        </w:numPr>
        <w:ind w:left="426"/>
        <w:rPr>
          <w:sz w:val="28"/>
          <w:lang w:val="en-US"/>
        </w:rPr>
      </w:pPr>
      <w:r w:rsidRPr="006262A9">
        <w:rPr>
          <w:sz w:val="28"/>
          <w:lang w:val="en-US"/>
        </w:rPr>
        <w:t>The Executive is empowered to expel or suspend any Annual Member from the Primary Membership of the Society by passing a formal resolution to the above effect by simple majority in a Meeting of the Executive Committee attended at least by two-third of the total Members keeping in view of the spirit of the constitution.</w:t>
      </w:r>
    </w:p>
    <w:p w14:paraId="294F521E" w14:textId="77777777" w:rsidR="00966A26" w:rsidRPr="006262A9" w:rsidRDefault="00966A26" w:rsidP="00966A26">
      <w:pPr>
        <w:rPr>
          <w:sz w:val="28"/>
          <w:lang w:val="en-US"/>
        </w:rPr>
      </w:pPr>
    </w:p>
    <w:p w14:paraId="630E1254" w14:textId="77777777" w:rsidR="00966A26" w:rsidRPr="006262A9" w:rsidRDefault="00966A26" w:rsidP="00966A26">
      <w:pPr>
        <w:jc w:val="center"/>
        <w:rPr>
          <w:b/>
          <w:bCs/>
          <w:sz w:val="28"/>
          <w:lang w:val="en-US"/>
        </w:rPr>
      </w:pPr>
      <w:r w:rsidRPr="006262A9">
        <w:rPr>
          <w:b/>
          <w:bCs/>
          <w:sz w:val="28"/>
          <w:lang w:val="en-US"/>
        </w:rPr>
        <w:t>FINANCE</w:t>
      </w:r>
    </w:p>
    <w:p w14:paraId="2DE1FAA8" w14:textId="77777777" w:rsidR="009B51C4" w:rsidRPr="006262A9" w:rsidRDefault="00966A26" w:rsidP="009B51C4">
      <w:pPr>
        <w:pStyle w:val="ListParagraph"/>
        <w:numPr>
          <w:ilvl w:val="0"/>
          <w:numId w:val="1"/>
        </w:numPr>
        <w:ind w:left="426"/>
        <w:rPr>
          <w:sz w:val="28"/>
          <w:lang w:val="en-US"/>
        </w:rPr>
      </w:pPr>
      <w:r w:rsidRPr="006262A9">
        <w:rPr>
          <w:sz w:val="28"/>
          <w:lang w:val="en-US"/>
        </w:rPr>
        <w:t xml:space="preserve">All the financial </w:t>
      </w:r>
      <w:r w:rsidR="00592800" w:rsidRPr="006262A9">
        <w:rPr>
          <w:sz w:val="28"/>
          <w:lang w:val="en-US"/>
        </w:rPr>
        <w:t>transactions of the Society shall be carried on in the name of Society.</w:t>
      </w:r>
    </w:p>
    <w:p w14:paraId="5159C636" w14:textId="77777777" w:rsidR="00592800" w:rsidRPr="006262A9" w:rsidRDefault="00592800" w:rsidP="009B51C4">
      <w:pPr>
        <w:pStyle w:val="ListParagraph"/>
        <w:numPr>
          <w:ilvl w:val="0"/>
          <w:numId w:val="1"/>
        </w:numPr>
        <w:ind w:left="426"/>
        <w:rPr>
          <w:sz w:val="28"/>
          <w:lang w:val="en-US"/>
        </w:rPr>
      </w:pPr>
      <w:r w:rsidRPr="006262A9">
        <w:rPr>
          <w:sz w:val="28"/>
          <w:lang w:val="en-US"/>
        </w:rPr>
        <w:t xml:space="preserve">An account in any Nationalised Bank shall be opened and operated by two of the following office bearers </w:t>
      </w:r>
      <w:r w:rsidR="00A14CB6" w:rsidRPr="006262A9">
        <w:rPr>
          <w:sz w:val="28"/>
          <w:lang w:val="en-US"/>
        </w:rPr>
        <w:t>jointly</w:t>
      </w:r>
      <w:r w:rsidRPr="006262A9">
        <w:rPr>
          <w:sz w:val="28"/>
          <w:lang w:val="en-US"/>
        </w:rPr>
        <w:t>:</w:t>
      </w:r>
    </w:p>
    <w:p w14:paraId="7C15F4E2" w14:textId="77777777" w:rsidR="00592800" w:rsidRPr="006262A9" w:rsidRDefault="00592800" w:rsidP="00592800">
      <w:pPr>
        <w:pStyle w:val="ListParagraph"/>
        <w:numPr>
          <w:ilvl w:val="1"/>
          <w:numId w:val="1"/>
        </w:numPr>
        <w:rPr>
          <w:sz w:val="28"/>
          <w:lang w:val="en-US"/>
        </w:rPr>
      </w:pPr>
      <w:r w:rsidRPr="006262A9">
        <w:rPr>
          <w:sz w:val="28"/>
          <w:lang w:val="en-US"/>
        </w:rPr>
        <w:t>Working President</w:t>
      </w:r>
    </w:p>
    <w:p w14:paraId="71607830" w14:textId="77777777" w:rsidR="00592800" w:rsidRPr="006262A9" w:rsidRDefault="00592800" w:rsidP="00592800">
      <w:pPr>
        <w:pStyle w:val="ListParagraph"/>
        <w:numPr>
          <w:ilvl w:val="1"/>
          <w:numId w:val="1"/>
        </w:numPr>
        <w:rPr>
          <w:sz w:val="28"/>
          <w:lang w:val="en-US"/>
        </w:rPr>
      </w:pPr>
      <w:r w:rsidRPr="006262A9">
        <w:rPr>
          <w:sz w:val="28"/>
          <w:lang w:val="en-US"/>
        </w:rPr>
        <w:t>Secretary</w:t>
      </w:r>
    </w:p>
    <w:p w14:paraId="583B39FB" w14:textId="2BB8412A" w:rsidR="00743475" w:rsidRDefault="00743475" w:rsidP="00592800">
      <w:pPr>
        <w:pStyle w:val="ListParagraph"/>
        <w:numPr>
          <w:ilvl w:val="0"/>
          <w:numId w:val="1"/>
        </w:numPr>
        <w:ind w:left="426"/>
        <w:rPr>
          <w:sz w:val="28"/>
          <w:lang w:val="en-US"/>
        </w:rPr>
      </w:pPr>
      <w:r>
        <w:rPr>
          <w:sz w:val="28"/>
          <w:lang w:val="en-US"/>
        </w:rPr>
        <w:t xml:space="preserve"> Either the Secretary or the Working President can issue instruction to bank regarding any financial transaction. </w:t>
      </w:r>
    </w:p>
    <w:p w14:paraId="1CEFAD78" w14:textId="2B257D0E" w:rsidR="00592800" w:rsidRPr="006262A9" w:rsidRDefault="00592800" w:rsidP="00592800">
      <w:pPr>
        <w:pStyle w:val="ListParagraph"/>
        <w:numPr>
          <w:ilvl w:val="0"/>
          <w:numId w:val="1"/>
        </w:numPr>
        <w:ind w:left="426"/>
        <w:rPr>
          <w:sz w:val="28"/>
          <w:lang w:val="en-US"/>
        </w:rPr>
      </w:pPr>
      <w:r w:rsidRPr="006262A9">
        <w:rPr>
          <w:sz w:val="28"/>
          <w:lang w:val="en-US"/>
        </w:rPr>
        <w:t>All other financial transactions shall be made by the Secretary and the accounts to the above effect shall be maintained by him.</w:t>
      </w:r>
    </w:p>
    <w:p w14:paraId="31DE9AF4" w14:textId="77777777" w:rsidR="00592800" w:rsidRPr="006262A9" w:rsidRDefault="00592800" w:rsidP="00592800">
      <w:pPr>
        <w:pStyle w:val="ListParagraph"/>
        <w:numPr>
          <w:ilvl w:val="0"/>
          <w:numId w:val="1"/>
        </w:numPr>
        <w:ind w:left="426"/>
        <w:rPr>
          <w:sz w:val="28"/>
          <w:lang w:val="en-US"/>
        </w:rPr>
      </w:pPr>
      <w:r w:rsidRPr="006262A9">
        <w:rPr>
          <w:sz w:val="28"/>
          <w:lang w:val="en-US"/>
        </w:rPr>
        <w:t xml:space="preserve">Any transaction exceeding Rs. 500/- (Rupees five hundred) or above shall be required to obtain the approval of Executive Committee. </w:t>
      </w:r>
    </w:p>
    <w:p w14:paraId="43EB4B9F" w14:textId="77777777" w:rsidR="00592800" w:rsidRPr="006262A9" w:rsidRDefault="00592800" w:rsidP="00592800">
      <w:pPr>
        <w:pStyle w:val="ListParagraph"/>
        <w:numPr>
          <w:ilvl w:val="0"/>
          <w:numId w:val="1"/>
        </w:numPr>
        <w:ind w:left="426"/>
        <w:rPr>
          <w:sz w:val="28"/>
          <w:lang w:val="en-US"/>
        </w:rPr>
      </w:pPr>
      <w:r w:rsidRPr="006262A9">
        <w:rPr>
          <w:sz w:val="28"/>
          <w:lang w:val="en-US"/>
        </w:rPr>
        <w:t>All properties of the Society, whether movable or immovable existing in any form, shall vest in the Society.</w:t>
      </w:r>
    </w:p>
    <w:p w14:paraId="34C0E974" w14:textId="77777777" w:rsidR="00592800" w:rsidRPr="006262A9" w:rsidRDefault="00592800" w:rsidP="00592800">
      <w:pPr>
        <w:pStyle w:val="ListParagraph"/>
        <w:numPr>
          <w:ilvl w:val="0"/>
          <w:numId w:val="1"/>
        </w:numPr>
        <w:ind w:left="426"/>
        <w:rPr>
          <w:sz w:val="28"/>
          <w:lang w:val="en-US"/>
        </w:rPr>
      </w:pPr>
      <w:r w:rsidRPr="006262A9">
        <w:rPr>
          <w:sz w:val="28"/>
          <w:lang w:val="en-US"/>
        </w:rPr>
        <w:t>The membership fees of the Society shall be as follows:</w:t>
      </w:r>
    </w:p>
    <w:p w14:paraId="67C8E70C" w14:textId="63DFD4C0" w:rsidR="00592800" w:rsidRPr="006262A9" w:rsidRDefault="00A8236E" w:rsidP="00592800">
      <w:pPr>
        <w:pStyle w:val="ListParagraph"/>
        <w:numPr>
          <w:ilvl w:val="1"/>
          <w:numId w:val="1"/>
        </w:numPr>
        <w:rPr>
          <w:sz w:val="28"/>
          <w:lang w:val="en-US"/>
        </w:rPr>
      </w:pPr>
      <w:r>
        <w:rPr>
          <w:sz w:val="28"/>
          <w:lang w:val="en-US"/>
        </w:rPr>
        <w:t>Annual</w:t>
      </w:r>
      <w:r w:rsidRPr="006262A9">
        <w:rPr>
          <w:sz w:val="28"/>
          <w:lang w:val="en-US"/>
        </w:rPr>
        <w:t xml:space="preserve"> </w:t>
      </w:r>
      <w:r w:rsidR="00592800" w:rsidRPr="006262A9">
        <w:rPr>
          <w:sz w:val="28"/>
          <w:lang w:val="en-US"/>
        </w:rPr>
        <w:t>Member</w:t>
      </w:r>
      <w:r w:rsidR="00592800" w:rsidRPr="006262A9">
        <w:rPr>
          <w:sz w:val="28"/>
          <w:lang w:val="en-US"/>
        </w:rPr>
        <w:tab/>
      </w:r>
      <w:r w:rsidR="00592800" w:rsidRPr="006262A9">
        <w:rPr>
          <w:sz w:val="28"/>
          <w:lang w:val="en-US"/>
        </w:rPr>
        <w:tab/>
      </w:r>
      <w:r w:rsidR="005338C8">
        <w:rPr>
          <w:sz w:val="28"/>
          <w:lang w:val="en-US"/>
        </w:rPr>
        <w:tab/>
      </w:r>
      <w:r w:rsidR="00592800" w:rsidRPr="006262A9">
        <w:rPr>
          <w:sz w:val="28"/>
          <w:lang w:val="en-US"/>
        </w:rPr>
        <w:t xml:space="preserve">Rs. </w:t>
      </w:r>
      <w:r w:rsidR="00662BD5">
        <w:rPr>
          <w:sz w:val="28"/>
          <w:lang w:val="en-US"/>
        </w:rPr>
        <w:t>2</w:t>
      </w:r>
      <w:r w:rsidR="00662BD5" w:rsidRPr="006262A9">
        <w:rPr>
          <w:sz w:val="28"/>
          <w:lang w:val="en-US"/>
        </w:rPr>
        <w:t>00</w:t>
      </w:r>
      <w:r w:rsidR="00592800" w:rsidRPr="006262A9">
        <w:rPr>
          <w:sz w:val="28"/>
          <w:lang w:val="en-US"/>
        </w:rPr>
        <w:t>/- per annum</w:t>
      </w:r>
    </w:p>
    <w:p w14:paraId="1F1D1DE5" w14:textId="77777777" w:rsidR="005338C8" w:rsidRDefault="00592800" w:rsidP="005338C8">
      <w:pPr>
        <w:pStyle w:val="ListParagraph"/>
        <w:numPr>
          <w:ilvl w:val="1"/>
          <w:numId w:val="1"/>
        </w:numPr>
        <w:spacing w:after="0"/>
        <w:rPr>
          <w:sz w:val="28"/>
          <w:lang w:val="en-US"/>
        </w:rPr>
      </w:pPr>
      <w:r w:rsidRPr="006262A9">
        <w:rPr>
          <w:sz w:val="28"/>
          <w:lang w:val="en-US"/>
        </w:rPr>
        <w:t>Life Member</w:t>
      </w:r>
      <w:r w:rsidRPr="006262A9">
        <w:rPr>
          <w:sz w:val="28"/>
          <w:lang w:val="en-US"/>
        </w:rPr>
        <w:tab/>
      </w:r>
      <w:r w:rsidRPr="006262A9">
        <w:rPr>
          <w:sz w:val="28"/>
          <w:lang w:val="en-US"/>
        </w:rPr>
        <w:tab/>
      </w:r>
      <w:r w:rsidRPr="006262A9">
        <w:rPr>
          <w:sz w:val="28"/>
          <w:lang w:val="en-US"/>
        </w:rPr>
        <w:tab/>
        <w:t xml:space="preserve">Rs. </w:t>
      </w:r>
      <w:r w:rsidR="00662BD5">
        <w:rPr>
          <w:sz w:val="28"/>
          <w:lang w:val="en-US"/>
        </w:rPr>
        <w:t>2</w:t>
      </w:r>
      <w:r w:rsidR="00662BD5" w:rsidRPr="006262A9">
        <w:rPr>
          <w:sz w:val="28"/>
          <w:lang w:val="en-US"/>
        </w:rPr>
        <w:t>000</w:t>
      </w:r>
      <w:r w:rsidRPr="006262A9">
        <w:rPr>
          <w:sz w:val="28"/>
          <w:lang w:val="en-US"/>
        </w:rPr>
        <w:t xml:space="preserve">/- (or any other amount as may </w:t>
      </w:r>
    </w:p>
    <w:p w14:paraId="45BBF4DB" w14:textId="77777777" w:rsidR="005338C8" w:rsidRDefault="00592800" w:rsidP="005338C8">
      <w:pPr>
        <w:spacing w:after="0"/>
        <w:ind w:left="4680" w:firstLine="360"/>
        <w:rPr>
          <w:sz w:val="28"/>
          <w:lang w:val="en-US"/>
        </w:rPr>
      </w:pPr>
      <w:r w:rsidRPr="005338C8">
        <w:rPr>
          <w:sz w:val="28"/>
          <w:lang w:val="en-US"/>
        </w:rPr>
        <w:t xml:space="preserve">be fixed by the Executive Committee </w:t>
      </w:r>
    </w:p>
    <w:p w14:paraId="2154A462" w14:textId="05A5D3D3" w:rsidR="00592800" w:rsidRPr="005338C8" w:rsidRDefault="00592800" w:rsidP="005338C8">
      <w:pPr>
        <w:spacing w:after="0"/>
        <w:ind w:left="4680" w:firstLine="360"/>
        <w:rPr>
          <w:sz w:val="28"/>
          <w:lang w:val="en-US"/>
        </w:rPr>
      </w:pPr>
      <w:r w:rsidRPr="005338C8">
        <w:rPr>
          <w:sz w:val="28"/>
          <w:lang w:val="en-US"/>
        </w:rPr>
        <w:lastRenderedPageBreak/>
        <w:t>from time to time)</w:t>
      </w:r>
    </w:p>
    <w:p w14:paraId="47330217" w14:textId="3DCDEA48" w:rsidR="00136ADE" w:rsidRPr="006262A9" w:rsidRDefault="00136ADE" w:rsidP="00592800">
      <w:pPr>
        <w:pStyle w:val="ListParagraph"/>
        <w:numPr>
          <w:ilvl w:val="1"/>
          <w:numId w:val="1"/>
        </w:numPr>
        <w:rPr>
          <w:sz w:val="28"/>
          <w:lang w:val="en-US"/>
        </w:rPr>
      </w:pPr>
      <w:r w:rsidRPr="006262A9">
        <w:rPr>
          <w:sz w:val="28"/>
          <w:lang w:val="en-US"/>
        </w:rPr>
        <w:t>Entrance fee for a New Member</w:t>
      </w:r>
      <w:r w:rsidRPr="006262A9">
        <w:rPr>
          <w:sz w:val="28"/>
          <w:lang w:val="en-US"/>
        </w:rPr>
        <w:tab/>
      </w:r>
      <w:r w:rsidRPr="006262A9">
        <w:rPr>
          <w:sz w:val="28"/>
          <w:lang w:val="en-US"/>
        </w:rPr>
        <w:tab/>
        <w:t xml:space="preserve">Rs. </w:t>
      </w:r>
      <w:r w:rsidR="00662BD5">
        <w:rPr>
          <w:sz w:val="28"/>
          <w:lang w:val="en-US"/>
        </w:rPr>
        <w:t>2</w:t>
      </w:r>
      <w:r w:rsidR="00662BD5" w:rsidRPr="006262A9">
        <w:rPr>
          <w:sz w:val="28"/>
          <w:lang w:val="en-US"/>
        </w:rPr>
        <w:t>0</w:t>
      </w:r>
      <w:r w:rsidRPr="006262A9">
        <w:rPr>
          <w:sz w:val="28"/>
          <w:lang w:val="en-US"/>
        </w:rPr>
        <w:t>/-</w:t>
      </w:r>
    </w:p>
    <w:p w14:paraId="0AE418EE" w14:textId="1FA19C7B" w:rsidR="00136ADE" w:rsidRPr="006262A9" w:rsidRDefault="00136ADE" w:rsidP="00592800">
      <w:pPr>
        <w:pStyle w:val="ListParagraph"/>
        <w:numPr>
          <w:ilvl w:val="1"/>
          <w:numId w:val="1"/>
        </w:numPr>
        <w:rPr>
          <w:sz w:val="28"/>
          <w:lang w:val="en-US"/>
        </w:rPr>
      </w:pPr>
      <w:r w:rsidRPr="006262A9">
        <w:rPr>
          <w:sz w:val="28"/>
          <w:lang w:val="en-US"/>
        </w:rPr>
        <w:t>Institutional Member</w:t>
      </w:r>
      <w:r w:rsidRPr="006262A9">
        <w:rPr>
          <w:sz w:val="28"/>
          <w:lang w:val="en-US"/>
        </w:rPr>
        <w:tab/>
      </w:r>
      <w:r w:rsidRPr="006262A9">
        <w:rPr>
          <w:sz w:val="28"/>
          <w:lang w:val="en-US"/>
        </w:rPr>
        <w:tab/>
        <w:t>a) Educational &amp;</w:t>
      </w:r>
      <w:r w:rsidR="00A14CB6" w:rsidRPr="006262A9">
        <w:rPr>
          <w:sz w:val="28"/>
          <w:lang w:val="en-US"/>
        </w:rPr>
        <w:t>Scientific</w:t>
      </w:r>
      <w:r w:rsidRPr="006262A9">
        <w:rPr>
          <w:sz w:val="28"/>
          <w:lang w:val="en-US"/>
        </w:rPr>
        <w:t xml:space="preserve"> Rs. </w:t>
      </w:r>
      <w:r w:rsidR="00662BD5">
        <w:rPr>
          <w:sz w:val="28"/>
          <w:lang w:val="en-US"/>
        </w:rPr>
        <w:t>5</w:t>
      </w:r>
      <w:r w:rsidR="00662BD5" w:rsidRPr="006262A9">
        <w:rPr>
          <w:sz w:val="28"/>
          <w:lang w:val="en-US"/>
        </w:rPr>
        <w:t>00</w:t>
      </w:r>
      <w:r w:rsidRPr="006262A9">
        <w:rPr>
          <w:sz w:val="28"/>
          <w:lang w:val="en-US"/>
        </w:rPr>
        <w:t>/-</w:t>
      </w:r>
    </w:p>
    <w:p w14:paraId="6B9D1D81" w14:textId="15FCE9BC" w:rsidR="00D91465" w:rsidRPr="006262A9" w:rsidRDefault="00D91465" w:rsidP="005338C8">
      <w:pPr>
        <w:ind w:left="5040"/>
        <w:rPr>
          <w:sz w:val="28"/>
          <w:lang w:val="en-US"/>
        </w:rPr>
      </w:pPr>
      <w:r w:rsidRPr="006262A9">
        <w:rPr>
          <w:sz w:val="28"/>
          <w:lang w:val="en-US"/>
        </w:rPr>
        <w:t xml:space="preserve">b) Non-Educational Rs. </w:t>
      </w:r>
      <w:r w:rsidR="00662BD5">
        <w:rPr>
          <w:sz w:val="28"/>
          <w:lang w:val="en-US"/>
        </w:rPr>
        <w:t>20</w:t>
      </w:r>
      <w:r w:rsidRPr="006262A9">
        <w:rPr>
          <w:sz w:val="28"/>
          <w:lang w:val="en-US"/>
        </w:rPr>
        <w:t>,000/- and above</w:t>
      </w:r>
    </w:p>
    <w:p w14:paraId="0581BCCD" w14:textId="77777777" w:rsidR="00D91465" w:rsidRPr="006262A9" w:rsidRDefault="00CF51E6" w:rsidP="00CF51E6">
      <w:pPr>
        <w:pStyle w:val="ListParagraph"/>
        <w:numPr>
          <w:ilvl w:val="0"/>
          <w:numId w:val="1"/>
        </w:numPr>
        <w:ind w:left="426"/>
        <w:rPr>
          <w:sz w:val="28"/>
          <w:lang w:val="en-US"/>
        </w:rPr>
      </w:pPr>
      <w:r w:rsidRPr="006262A9">
        <w:rPr>
          <w:sz w:val="28"/>
          <w:lang w:val="en-US"/>
        </w:rPr>
        <w:t>The subscription of any Member shall be acknowledged by the Secretary in the printed receipt form of the Society made for the above purpose.</w:t>
      </w:r>
    </w:p>
    <w:p w14:paraId="5D34BD57" w14:textId="77777777" w:rsidR="00CF51E6" w:rsidRPr="006262A9" w:rsidRDefault="00CF51E6" w:rsidP="00CF51E6">
      <w:pPr>
        <w:pStyle w:val="ListParagraph"/>
        <w:numPr>
          <w:ilvl w:val="0"/>
          <w:numId w:val="1"/>
        </w:numPr>
        <w:ind w:left="426"/>
        <w:rPr>
          <w:sz w:val="28"/>
          <w:lang w:val="en-US"/>
        </w:rPr>
      </w:pPr>
      <w:r w:rsidRPr="006262A9">
        <w:rPr>
          <w:sz w:val="28"/>
          <w:lang w:val="en-US"/>
        </w:rPr>
        <w:t>Any Member of the Society may, with the permission of the Executive Committee, start a Branch of the Society at any place to carry out the aims and objects of the Society under the guidance and instructions of the Head Office of the Society.</w:t>
      </w:r>
    </w:p>
    <w:p w14:paraId="4B50ADA3" w14:textId="77777777" w:rsidR="00CF51E6" w:rsidRDefault="00CF51E6" w:rsidP="00CF51E6">
      <w:pPr>
        <w:pStyle w:val="ListParagraph"/>
        <w:numPr>
          <w:ilvl w:val="0"/>
          <w:numId w:val="1"/>
        </w:numPr>
        <w:ind w:left="426"/>
        <w:rPr>
          <w:sz w:val="28"/>
          <w:lang w:val="en-US"/>
        </w:rPr>
      </w:pPr>
      <w:r w:rsidRPr="006262A9">
        <w:rPr>
          <w:sz w:val="28"/>
          <w:lang w:val="en-US"/>
        </w:rPr>
        <w:t>Affiliation of a Branch with the Society shall cease by voluntary written declaration on the part of such Branch to that effect or by withdrawal of recognition, by the Executive Committee. Every Branch shall be required to adopt the Model Constitution to be drafted by the Executive Committee as and when found necessary.</w:t>
      </w:r>
    </w:p>
    <w:p w14:paraId="375B6C22" w14:textId="11A35C81" w:rsidR="00743475" w:rsidRDefault="008F07CC" w:rsidP="00CF51E6">
      <w:pPr>
        <w:pStyle w:val="ListParagraph"/>
        <w:numPr>
          <w:ilvl w:val="0"/>
          <w:numId w:val="1"/>
        </w:numPr>
        <w:ind w:left="426"/>
        <w:rPr>
          <w:sz w:val="28"/>
          <w:lang w:val="en-US"/>
        </w:rPr>
      </w:pPr>
      <w:r w:rsidRPr="008F07CC">
        <w:rPr>
          <w:sz w:val="28"/>
          <w:lang w:val="en-US"/>
        </w:rPr>
        <w:t>Contributions of Rs 500/- or more per Annum from Members can be received as development fee for conducting various events/ programme as well as to meet the establishment cost of the society</w:t>
      </w:r>
      <w:r>
        <w:rPr>
          <w:sz w:val="28"/>
          <w:lang w:val="en-US"/>
        </w:rPr>
        <w:t xml:space="preserve">. </w:t>
      </w:r>
    </w:p>
    <w:p w14:paraId="1D67B827" w14:textId="4D0DFBB1" w:rsidR="005B4EBC" w:rsidRDefault="008F07CC" w:rsidP="00CF51E6">
      <w:pPr>
        <w:pStyle w:val="ListParagraph"/>
        <w:numPr>
          <w:ilvl w:val="0"/>
          <w:numId w:val="1"/>
        </w:numPr>
        <w:ind w:left="426"/>
        <w:rPr>
          <w:sz w:val="28"/>
          <w:lang w:val="en-US"/>
        </w:rPr>
      </w:pPr>
      <w:r w:rsidRPr="008F07CC">
        <w:rPr>
          <w:sz w:val="28"/>
          <w:lang w:val="en-US"/>
        </w:rPr>
        <w:t>The Society may receive donations/grants from various individuals, commercial establishments and sources like PSU's</w:t>
      </w:r>
      <w:r>
        <w:rPr>
          <w:sz w:val="28"/>
          <w:lang w:val="en-US"/>
        </w:rPr>
        <w:t xml:space="preserve">, donor agencies, </w:t>
      </w:r>
      <w:r w:rsidRPr="008F07CC">
        <w:rPr>
          <w:sz w:val="28"/>
          <w:lang w:val="en-US"/>
        </w:rPr>
        <w:t>etc. for conducting various time to time events or specific projects with the approval of the Executive Committee.</w:t>
      </w:r>
      <w:r>
        <w:rPr>
          <w:sz w:val="28"/>
          <w:lang w:val="en-US"/>
        </w:rPr>
        <w:t xml:space="preserve">  </w:t>
      </w:r>
    </w:p>
    <w:p w14:paraId="218BD8A1" w14:textId="701196C4" w:rsidR="00743475" w:rsidRPr="006262A9" w:rsidRDefault="008F07CC" w:rsidP="00CF51E6">
      <w:pPr>
        <w:pStyle w:val="ListParagraph"/>
        <w:numPr>
          <w:ilvl w:val="0"/>
          <w:numId w:val="1"/>
        </w:numPr>
        <w:ind w:left="426"/>
        <w:rPr>
          <w:sz w:val="28"/>
          <w:lang w:val="en-US"/>
        </w:rPr>
      </w:pPr>
      <w:r w:rsidRPr="008F07CC">
        <w:rPr>
          <w:sz w:val="28"/>
          <w:lang w:val="en-US"/>
        </w:rPr>
        <w:t>The interest generated from the fixed deposits may also be expended for conducting the Society events with the approval of the Executive Committee</w:t>
      </w:r>
      <w:r w:rsidR="005B4EBC">
        <w:rPr>
          <w:sz w:val="28"/>
          <w:lang w:val="en-US"/>
        </w:rPr>
        <w:t xml:space="preserve">. </w:t>
      </w:r>
    </w:p>
    <w:p w14:paraId="712229CB" w14:textId="77777777" w:rsidR="00CF51E6" w:rsidRPr="006262A9" w:rsidRDefault="00CF51E6" w:rsidP="00CF51E6">
      <w:pPr>
        <w:pStyle w:val="ListParagraph"/>
        <w:ind w:left="426"/>
        <w:rPr>
          <w:sz w:val="28"/>
          <w:lang w:val="en-US"/>
        </w:rPr>
      </w:pPr>
    </w:p>
    <w:p w14:paraId="46AA39F2" w14:textId="77777777" w:rsidR="00CF51E6" w:rsidRPr="006262A9" w:rsidRDefault="00CF51E6" w:rsidP="00CF51E6">
      <w:pPr>
        <w:pStyle w:val="ListParagraph"/>
        <w:ind w:left="426"/>
        <w:jc w:val="center"/>
        <w:rPr>
          <w:b/>
          <w:bCs/>
          <w:sz w:val="28"/>
          <w:lang w:val="en-US"/>
        </w:rPr>
      </w:pPr>
      <w:r w:rsidRPr="006262A9">
        <w:rPr>
          <w:b/>
          <w:bCs/>
          <w:sz w:val="28"/>
          <w:lang w:val="en-US"/>
        </w:rPr>
        <w:t>PUBLICATION</w:t>
      </w:r>
    </w:p>
    <w:p w14:paraId="0B7DD3A8" w14:textId="77777777" w:rsidR="00CF51E6" w:rsidRPr="006262A9" w:rsidRDefault="00CF51E6" w:rsidP="00CF51E6">
      <w:pPr>
        <w:pStyle w:val="ListParagraph"/>
        <w:numPr>
          <w:ilvl w:val="0"/>
          <w:numId w:val="1"/>
        </w:numPr>
        <w:ind w:left="426"/>
        <w:rPr>
          <w:sz w:val="28"/>
          <w:lang w:val="en-US"/>
        </w:rPr>
      </w:pPr>
      <w:r w:rsidRPr="006262A9">
        <w:rPr>
          <w:sz w:val="28"/>
          <w:lang w:val="en-US"/>
        </w:rPr>
        <w:t>There shall be an Editorial Board to publish Journals and any other publicity materials to further the aims and objectives of the Society.</w:t>
      </w:r>
    </w:p>
    <w:p w14:paraId="752D863B" w14:textId="77777777" w:rsidR="00CF51E6" w:rsidRPr="006262A9" w:rsidRDefault="00CF51E6" w:rsidP="00CF51E6">
      <w:pPr>
        <w:pStyle w:val="ListParagraph"/>
        <w:numPr>
          <w:ilvl w:val="0"/>
          <w:numId w:val="1"/>
        </w:numPr>
        <w:ind w:left="426"/>
        <w:rPr>
          <w:sz w:val="28"/>
          <w:lang w:val="en-US"/>
        </w:rPr>
      </w:pPr>
      <w:r w:rsidRPr="006262A9">
        <w:rPr>
          <w:sz w:val="28"/>
          <w:lang w:val="en-US"/>
        </w:rPr>
        <w:t>The composition of the Editorial Board shall be determined by the Executive Committee from time to time.</w:t>
      </w:r>
    </w:p>
    <w:p w14:paraId="6E837A18" w14:textId="6055E7D4" w:rsidR="00CF51E6" w:rsidRPr="006262A9" w:rsidRDefault="00CF51E6" w:rsidP="00CF51E6">
      <w:pPr>
        <w:pStyle w:val="ListParagraph"/>
        <w:numPr>
          <w:ilvl w:val="0"/>
          <w:numId w:val="1"/>
        </w:numPr>
        <w:ind w:left="426"/>
        <w:rPr>
          <w:sz w:val="28"/>
          <w:lang w:val="en-US"/>
        </w:rPr>
      </w:pPr>
      <w:r w:rsidRPr="006262A9">
        <w:rPr>
          <w:sz w:val="28"/>
          <w:lang w:val="en-US"/>
        </w:rPr>
        <w:t>All publications or writings shall be registered in the name of “The Nature &amp;</w:t>
      </w:r>
      <w:r w:rsidR="00A8236E">
        <w:rPr>
          <w:sz w:val="28"/>
          <w:lang w:val="en-US"/>
        </w:rPr>
        <w:t xml:space="preserve">Wildlife </w:t>
      </w:r>
      <w:r w:rsidRPr="006262A9">
        <w:rPr>
          <w:sz w:val="28"/>
          <w:lang w:val="en-US"/>
        </w:rPr>
        <w:t>Conservation Society of Orissa, Bhubaneswar” and the “All Rights Reserved” discretion shall vest in the “President of Society”.</w:t>
      </w:r>
    </w:p>
    <w:p w14:paraId="44EFE3E1" w14:textId="5AAB9505" w:rsidR="00CF51E6" w:rsidRPr="006262A9" w:rsidRDefault="00CF51E6" w:rsidP="00CF51E6">
      <w:pPr>
        <w:pStyle w:val="ListParagraph"/>
        <w:numPr>
          <w:ilvl w:val="0"/>
          <w:numId w:val="1"/>
        </w:numPr>
        <w:ind w:left="426"/>
        <w:rPr>
          <w:sz w:val="28"/>
          <w:lang w:val="en-US"/>
        </w:rPr>
      </w:pPr>
      <w:r w:rsidRPr="006262A9">
        <w:rPr>
          <w:sz w:val="28"/>
          <w:lang w:val="en-US"/>
        </w:rPr>
        <w:t xml:space="preserve">All </w:t>
      </w:r>
      <w:r w:rsidR="00A8236E">
        <w:rPr>
          <w:sz w:val="28"/>
          <w:lang w:val="en-US"/>
        </w:rPr>
        <w:t xml:space="preserve">Life </w:t>
      </w:r>
      <w:r w:rsidRPr="006262A9">
        <w:rPr>
          <w:sz w:val="28"/>
          <w:lang w:val="en-US"/>
        </w:rPr>
        <w:t xml:space="preserve">Members of the Society shall enjoy the following rights and </w:t>
      </w:r>
      <w:r w:rsidR="001374F7" w:rsidRPr="006262A9">
        <w:rPr>
          <w:sz w:val="28"/>
          <w:lang w:val="en-US"/>
        </w:rPr>
        <w:t>privileges</w:t>
      </w:r>
      <w:r w:rsidRPr="006262A9">
        <w:rPr>
          <w:sz w:val="28"/>
          <w:lang w:val="en-US"/>
        </w:rPr>
        <w:t>:</w:t>
      </w:r>
    </w:p>
    <w:p w14:paraId="4205FDA3" w14:textId="77777777" w:rsidR="001374F7" w:rsidRPr="006262A9" w:rsidRDefault="001374F7" w:rsidP="001374F7">
      <w:pPr>
        <w:pStyle w:val="ListParagraph"/>
        <w:numPr>
          <w:ilvl w:val="1"/>
          <w:numId w:val="1"/>
        </w:numPr>
        <w:rPr>
          <w:sz w:val="28"/>
          <w:lang w:val="en-US"/>
        </w:rPr>
      </w:pPr>
      <w:r w:rsidRPr="006262A9">
        <w:rPr>
          <w:sz w:val="28"/>
          <w:lang w:val="en-US"/>
        </w:rPr>
        <w:t>To vote in all General Body Meetings of the Society.</w:t>
      </w:r>
    </w:p>
    <w:p w14:paraId="7AE03A51" w14:textId="77777777" w:rsidR="001374F7" w:rsidRPr="006262A9" w:rsidRDefault="001374F7" w:rsidP="001374F7">
      <w:pPr>
        <w:pStyle w:val="ListParagraph"/>
        <w:numPr>
          <w:ilvl w:val="1"/>
          <w:numId w:val="1"/>
        </w:numPr>
        <w:rPr>
          <w:sz w:val="28"/>
          <w:lang w:val="en-US"/>
        </w:rPr>
      </w:pPr>
      <w:r w:rsidRPr="006262A9">
        <w:rPr>
          <w:sz w:val="28"/>
          <w:lang w:val="en-US"/>
        </w:rPr>
        <w:t>To go through the Accounts at a 10 days prior notice to the Society.</w:t>
      </w:r>
    </w:p>
    <w:p w14:paraId="072A290B" w14:textId="77777777" w:rsidR="001374F7" w:rsidRPr="006262A9" w:rsidRDefault="001374F7" w:rsidP="001374F7">
      <w:pPr>
        <w:pStyle w:val="ListParagraph"/>
        <w:numPr>
          <w:ilvl w:val="1"/>
          <w:numId w:val="1"/>
        </w:numPr>
        <w:rPr>
          <w:sz w:val="28"/>
          <w:lang w:val="en-US"/>
        </w:rPr>
      </w:pPr>
      <w:r w:rsidRPr="006262A9">
        <w:rPr>
          <w:sz w:val="28"/>
          <w:lang w:val="en-US"/>
        </w:rPr>
        <w:lastRenderedPageBreak/>
        <w:t>To invite guests to any Meeting of the Members or functions of the Society except the Executive Committee and Annual General Body Meeting.</w:t>
      </w:r>
    </w:p>
    <w:p w14:paraId="777548F5" w14:textId="77777777" w:rsidR="001374F7" w:rsidRPr="006262A9" w:rsidRDefault="001374F7" w:rsidP="001374F7">
      <w:pPr>
        <w:pStyle w:val="ListParagraph"/>
        <w:numPr>
          <w:ilvl w:val="1"/>
          <w:numId w:val="1"/>
        </w:numPr>
        <w:rPr>
          <w:sz w:val="28"/>
          <w:lang w:val="en-US"/>
        </w:rPr>
      </w:pPr>
      <w:r w:rsidRPr="006262A9">
        <w:rPr>
          <w:sz w:val="28"/>
          <w:lang w:val="en-US"/>
        </w:rPr>
        <w:t>To receive one copy of the journal and other publications by the Society at 50% of the cost. The Founder Members shall get all publications free of cost. The Life Members shall get all the journals free of cost.</w:t>
      </w:r>
    </w:p>
    <w:p w14:paraId="697CE785" w14:textId="77777777" w:rsidR="001374F7" w:rsidRPr="006262A9" w:rsidRDefault="001374F7" w:rsidP="001374F7">
      <w:pPr>
        <w:pStyle w:val="ListParagraph"/>
        <w:numPr>
          <w:ilvl w:val="1"/>
          <w:numId w:val="1"/>
        </w:numPr>
        <w:rPr>
          <w:sz w:val="28"/>
          <w:lang w:val="en-US"/>
        </w:rPr>
      </w:pPr>
      <w:r w:rsidRPr="006262A9">
        <w:rPr>
          <w:sz w:val="28"/>
          <w:lang w:val="en-US"/>
        </w:rPr>
        <w:t>Members shall have the right to purchase all publications at a price fixed by the Executive Committee.</w:t>
      </w:r>
    </w:p>
    <w:p w14:paraId="77CAD7B8" w14:textId="77777777" w:rsidR="001374F7" w:rsidRPr="006262A9" w:rsidRDefault="001374F7" w:rsidP="001374F7">
      <w:pPr>
        <w:jc w:val="center"/>
        <w:rPr>
          <w:b/>
          <w:bCs/>
          <w:sz w:val="28"/>
          <w:lang w:val="en-US"/>
        </w:rPr>
      </w:pPr>
      <w:r w:rsidRPr="006262A9">
        <w:rPr>
          <w:b/>
          <w:bCs/>
          <w:sz w:val="28"/>
          <w:lang w:val="en-US"/>
        </w:rPr>
        <w:t>AMMENDMENT OF THE CONSTITUTION</w:t>
      </w:r>
    </w:p>
    <w:p w14:paraId="3BC29818" w14:textId="77777777" w:rsidR="001374F7" w:rsidRPr="006262A9" w:rsidRDefault="001374F7" w:rsidP="001374F7">
      <w:pPr>
        <w:pStyle w:val="ListParagraph"/>
        <w:numPr>
          <w:ilvl w:val="0"/>
          <w:numId w:val="1"/>
        </w:numPr>
        <w:ind w:left="426"/>
        <w:rPr>
          <w:b/>
          <w:bCs/>
          <w:sz w:val="28"/>
          <w:lang w:val="en-US"/>
        </w:rPr>
      </w:pPr>
      <w:r w:rsidRPr="006262A9">
        <w:rPr>
          <w:b/>
          <w:bCs/>
          <w:sz w:val="28"/>
          <w:lang w:val="en-US"/>
        </w:rPr>
        <w:t>Ammendments:</w:t>
      </w:r>
      <w:r w:rsidR="006262A9">
        <w:rPr>
          <w:b/>
          <w:bCs/>
          <w:sz w:val="28"/>
          <w:lang w:val="en-US"/>
        </w:rPr>
        <w:t xml:space="preserve"> </w:t>
      </w:r>
      <w:r w:rsidRPr="006262A9">
        <w:rPr>
          <w:sz w:val="28"/>
          <w:lang w:val="en-US"/>
        </w:rPr>
        <w:t>Proposals of Ammendments to any Rule shall be submitted in writing by the Members to the Secretary who in turn will cause circulation of the said proposal among all Members along</w:t>
      </w:r>
      <w:r w:rsidR="006262A9">
        <w:rPr>
          <w:sz w:val="28"/>
          <w:lang w:val="en-US"/>
        </w:rPr>
        <w:t xml:space="preserve"> </w:t>
      </w:r>
      <w:r w:rsidRPr="006262A9">
        <w:rPr>
          <w:sz w:val="28"/>
          <w:lang w:val="en-US"/>
        </w:rPr>
        <w:t>with the notice of the General Body Meeting before 15 days for discussion and decision.</w:t>
      </w:r>
    </w:p>
    <w:p w14:paraId="33519A13" w14:textId="14027882" w:rsidR="001374F7" w:rsidRPr="006262A9" w:rsidRDefault="001374F7" w:rsidP="001374F7">
      <w:pPr>
        <w:pStyle w:val="ListParagraph"/>
        <w:numPr>
          <w:ilvl w:val="0"/>
          <w:numId w:val="1"/>
        </w:numPr>
        <w:ind w:left="426"/>
        <w:rPr>
          <w:b/>
          <w:bCs/>
          <w:sz w:val="28"/>
          <w:lang w:val="en-US"/>
        </w:rPr>
      </w:pPr>
      <w:r w:rsidRPr="006262A9">
        <w:rPr>
          <w:b/>
          <w:bCs/>
          <w:sz w:val="28"/>
          <w:lang w:val="en-US"/>
        </w:rPr>
        <w:t xml:space="preserve">Audit: </w:t>
      </w:r>
      <w:r w:rsidRPr="006262A9">
        <w:rPr>
          <w:sz w:val="28"/>
          <w:lang w:val="en-US"/>
        </w:rPr>
        <w:t>The accounts of the Society shall be audited by a Chartered Accountant selected by the Executive Committee each year</w:t>
      </w:r>
      <w:r w:rsidR="00A8236E">
        <w:rPr>
          <w:sz w:val="28"/>
          <w:lang w:val="en-US"/>
        </w:rPr>
        <w:t xml:space="preserve"> which would be subsequently to be approved by Annual General Body Meeting</w:t>
      </w:r>
      <w:r w:rsidRPr="006262A9">
        <w:rPr>
          <w:sz w:val="28"/>
          <w:lang w:val="en-US"/>
        </w:rPr>
        <w:t>.</w:t>
      </w:r>
    </w:p>
    <w:p w14:paraId="5C909E12" w14:textId="77777777" w:rsidR="001374F7" w:rsidRPr="006262A9" w:rsidRDefault="001374F7" w:rsidP="001374F7">
      <w:pPr>
        <w:pStyle w:val="ListParagraph"/>
        <w:numPr>
          <w:ilvl w:val="0"/>
          <w:numId w:val="1"/>
        </w:numPr>
        <w:ind w:left="426"/>
        <w:rPr>
          <w:b/>
          <w:bCs/>
          <w:sz w:val="28"/>
          <w:lang w:val="en-US"/>
        </w:rPr>
      </w:pPr>
      <w:r w:rsidRPr="006262A9">
        <w:rPr>
          <w:b/>
          <w:bCs/>
          <w:sz w:val="28"/>
          <w:lang w:val="en-US"/>
        </w:rPr>
        <w:t>Seal and Emblem</w:t>
      </w:r>
      <w:r w:rsidR="00245E92" w:rsidRPr="006262A9">
        <w:rPr>
          <w:b/>
          <w:bCs/>
          <w:sz w:val="28"/>
          <w:lang w:val="en-US"/>
        </w:rPr>
        <w:t>:</w:t>
      </w:r>
    </w:p>
    <w:p w14:paraId="330D0A35" w14:textId="77777777" w:rsidR="00245E92" w:rsidRPr="006262A9" w:rsidRDefault="00245E92" w:rsidP="00245E92">
      <w:pPr>
        <w:pStyle w:val="ListParagraph"/>
        <w:numPr>
          <w:ilvl w:val="1"/>
          <w:numId w:val="1"/>
        </w:numPr>
        <w:rPr>
          <w:b/>
          <w:bCs/>
          <w:sz w:val="28"/>
          <w:lang w:val="en-US"/>
        </w:rPr>
      </w:pPr>
      <w:r w:rsidRPr="006262A9">
        <w:rPr>
          <w:sz w:val="28"/>
          <w:lang w:val="en-US"/>
        </w:rPr>
        <w:t>The Society shall have a Seal and Emblem or insignia of a design determined by the Executive Committee.</w:t>
      </w:r>
    </w:p>
    <w:p w14:paraId="164D5BCA" w14:textId="77777777" w:rsidR="00245E92" w:rsidRPr="006262A9" w:rsidRDefault="00245E92" w:rsidP="00245E92">
      <w:pPr>
        <w:pStyle w:val="ListParagraph"/>
        <w:numPr>
          <w:ilvl w:val="1"/>
          <w:numId w:val="1"/>
        </w:numPr>
        <w:rPr>
          <w:b/>
          <w:bCs/>
          <w:sz w:val="28"/>
          <w:lang w:val="en-US"/>
        </w:rPr>
      </w:pPr>
      <w:r w:rsidRPr="006262A9">
        <w:rPr>
          <w:sz w:val="28"/>
          <w:lang w:val="en-US"/>
        </w:rPr>
        <w:t>The Seal shall be affixed to all formal documents.</w:t>
      </w:r>
    </w:p>
    <w:p w14:paraId="30C70144" w14:textId="0380B4F7" w:rsidR="00245E92" w:rsidRPr="006262A9" w:rsidRDefault="00245E92" w:rsidP="00245E92">
      <w:pPr>
        <w:pStyle w:val="ListParagraph"/>
        <w:numPr>
          <w:ilvl w:val="0"/>
          <w:numId w:val="1"/>
        </w:numPr>
        <w:ind w:left="426"/>
        <w:rPr>
          <w:b/>
          <w:bCs/>
          <w:sz w:val="28"/>
          <w:lang w:val="en-US"/>
        </w:rPr>
      </w:pPr>
      <w:r w:rsidRPr="006262A9">
        <w:rPr>
          <w:b/>
          <w:bCs/>
          <w:sz w:val="28"/>
          <w:lang w:val="en-US"/>
        </w:rPr>
        <w:t>Dissolution:</w:t>
      </w:r>
      <w:r w:rsidRPr="006262A9">
        <w:rPr>
          <w:sz w:val="28"/>
          <w:lang w:val="en-US"/>
        </w:rPr>
        <w:t xml:space="preserve"> The Society shall stand dissolved on a vote to that effect of three-fifth of Members and its assets shall vest in the State </w:t>
      </w:r>
      <w:r w:rsidR="00662BD5">
        <w:rPr>
          <w:sz w:val="28"/>
          <w:lang w:val="en-US"/>
        </w:rPr>
        <w:t>Wildlife</w:t>
      </w:r>
      <w:r w:rsidRPr="006262A9">
        <w:rPr>
          <w:sz w:val="28"/>
          <w:lang w:val="en-US"/>
        </w:rPr>
        <w:t xml:space="preserve"> Advisory Board.</w:t>
      </w:r>
    </w:p>
    <w:p w14:paraId="5D885FF9" w14:textId="77777777" w:rsidR="00245E92" w:rsidRPr="006262A9" w:rsidRDefault="00245E92" w:rsidP="00245E92">
      <w:pPr>
        <w:pStyle w:val="ListParagraph"/>
        <w:ind w:left="426"/>
        <w:rPr>
          <w:b/>
          <w:bCs/>
          <w:sz w:val="28"/>
          <w:lang w:val="en-US"/>
        </w:rPr>
      </w:pPr>
    </w:p>
    <w:p w14:paraId="53D6BE3B" w14:textId="6E25B316" w:rsidR="00245E92" w:rsidRPr="006262A9" w:rsidRDefault="00245E92" w:rsidP="00245E92">
      <w:pPr>
        <w:pStyle w:val="ListParagraph"/>
        <w:ind w:left="426"/>
        <w:rPr>
          <w:sz w:val="28"/>
          <w:lang w:val="en-US"/>
        </w:rPr>
      </w:pPr>
      <w:r w:rsidRPr="006262A9">
        <w:rPr>
          <w:sz w:val="28"/>
          <w:lang w:val="en-US"/>
        </w:rPr>
        <w:t>Certified to be true copy of Rules and Regulations of “</w:t>
      </w:r>
      <w:r w:rsidRPr="006262A9">
        <w:rPr>
          <w:b/>
          <w:bCs/>
          <w:sz w:val="28"/>
          <w:lang w:val="en-US"/>
        </w:rPr>
        <w:t>NATURE &amp;</w:t>
      </w:r>
      <w:r w:rsidR="00A8236E">
        <w:rPr>
          <w:b/>
          <w:bCs/>
          <w:sz w:val="28"/>
          <w:lang w:val="en-US"/>
        </w:rPr>
        <w:t xml:space="preserve"> WILDLIFE </w:t>
      </w:r>
      <w:r w:rsidRPr="006262A9">
        <w:rPr>
          <w:b/>
          <w:bCs/>
          <w:sz w:val="28"/>
          <w:lang w:val="en-US"/>
        </w:rPr>
        <w:t>CONSERVATION SOCIETY, ORISSA</w:t>
      </w:r>
      <w:r w:rsidRPr="006262A9">
        <w:rPr>
          <w:sz w:val="28"/>
          <w:lang w:val="en-US"/>
        </w:rPr>
        <w:t>”.</w:t>
      </w:r>
    </w:p>
    <w:p w14:paraId="704CB10D" w14:textId="77777777" w:rsidR="00245E92" w:rsidRPr="006262A9" w:rsidRDefault="00245E92" w:rsidP="00245E92">
      <w:pPr>
        <w:pStyle w:val="ListParagraph"/>
        <w:ind w:left="426"/>
        <w:rPr>
          <w:sz w:val="28"/>
          <w:lang w:val="en-US"/>
        </w:rPr>
      </w:pPr>
    </w:p>
    <w:p w14:paraId="493134D6" w14:textId="77777777" w:rsidR="00245E92" w:rsidRPr="006262A9" w:rsidRDefault="00245E92" w:rsidP="00245E92">
      <w:pPr>
        <w:pStyle w:val="ListParagraph"/>
        <w:ind w:left="426"/>
        <w:rPr>
          <w:sz w:val="28"/>
          <w:lang w:val="en-US"/>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245E92" w:rsidRPr="006262A9" w14:paraId="1C7B051F" w14:textId="77777777" w:rsidTr="00245E92">
        <w:tc>
          <w:tcPr>
            <w:tcW w:w="3005" w:type="dxa"/>
          </w:tcPr>
          <w:p w14:paraId="7FC4CBFB" w14:textId="77777777" w:rsidR="00245E92" w:rsidRPr="006262A9" w:rsidRDefault="00245E92" w:rsidP="00245E92">
            <w:pPr>
              <w:pStyle w:val="ListParagraph"/>
              <w:ind w:left="0"/>
              <w:rPr>
                <w:sz w:val="28"/>
                <w:lang w:val="en-US"/>
              </w:rPr>
            </w:pPr>
            <w:r w:rsidRPr="006262A9">
              <w:rPr>
                <w:sz w:val="28"/>
                <w:lang w:val="en-US"/>
              </w:rPr>
              <w:t xml:space="preserve">     Sd/-</w:t>
            </w:r>
          </w:p>
          <w:p w14:paraId="3BD25F02" w14:textId="77777777" w:rsidR="00245E92" w:rsidRPr="006262A9" w:rsidRDefault="00245E92" w:rsidP="00245E92">
            <w:pPr>
              <w:pStyle w:val="ListParagraph"/>
              <w:numPr>
                <w:ilvl w:val="0"/>
                <w:numId w:val="6"/>
              </w:numPr>
              <w:ind w:left="315"/>
              <w:rPr>
                <w:sz w:val="28"/>
                <w:lang w:val="en-US"/>
              </w:rPr>
            </w:pPr>
            <w:r w:rsidRPr="006262A9">
              <w:rPr>
                <w:sz w:val="28"/>
                <w:lang w:val="en-US"/>
              </w:rPr>
              <w:t>Member</w:t>
            </w:r>
          </w:p>
        </w:tc>
        <w:tc>
          <w:tcPr>
            <w:tcW w:w="3005" w:type="dxa"/>
          </w:tcPr>
          <w:p w14:paraId="1093AF43" w14:textId="77777777" w:rsidR="00245E92" w:rsidRPr="006262A9" w:rsidRDefault="00245E92" w:rsidP="00245E92">
            <w:pPr>
              <w:pStyle w:val="ListParagraph"/>
              <w:ind w:left="0"/>
              <w:rPr>
                <w:sz w:val="28"/>
                <w:lang w:val="en-US"/>
              </w:rPr>
            </w:pPr>
            <w:r w:rsidRPr="006262A9">
              <w:rPr>
                <w:sz w:val="28"/>
                <w:lang w:val="en-US"/>
              </w:rPr>
              <w:t xml:space="preserve">     Sd/-</w:t>
            </w:r>
          </w:p>
          <w:p w14:paraId="0CB76786" w14:textId="77777777" w:rsidR="00245E92" w:rsidRPr="006262A9" w:rsidRDefault="00245E92" w:rsidP="00245E92">
            <w:pPr>
              <w:pStyle w:val="ListParagraph"/>
              <w:numPr>
                <w:ilvl w:val="0"/>
                <w:numId w:val="6"/>
              </w:numPr>
              <w:ind w:left="413"/>
              <w:rPr>
                <w:sz w:val="28"/>
                <w:lang w:val="en-US"/>
              </w:rPr>
            </w:pPr>
            <w:r w:rsidRPr="006262A9">
              <w:rPr>
                <w:sz w:val="28"/>
                <w:lang w:val="en-US"/>
              </w:rPr>
              <w:t>Member</w:t>
            </w:r>
          </w:p>
        </w:tc>
        <w:tc>
          <w:tcPr>
            <w:tcW w:w="3006" w:type="dxa"/>
          </w:tcPr>
          <w:p w14:paraId="730B2C69" w14:textId="77777777" w:rsidR="00245E92" w:rsidRPr="006262A9" w:rsidRDefault="00245E92" w:rsidP="00245E92">
            <w:pPr>
              <w:pStyle w:val="ListParagraph"/>
              <w:ind w:left="0"/>
              <w:rPr>
                <w:sz w:val="28"/>
                <w:lang w:val="en-US"/>
              </w:rPr>
            </w:pPr>
            <w:r w:rsidRPr="006262A9">
              <w:rPr>
                <w:sz w:val="28"/>
                <w:lang w:val="en-US"/>
              </w:rPr>
              <w:t xml:space="preserve">     Sd/-</w:t>
            </w:r>
          </w:p>
          <w:p w14:paraId="0EB3A2D9" w14:textId="77777777" w:rsidR="00245E92" w:rsidRPr="006262A9" w:rsidRDefault="00245E92" w:rsidP="00245E92">
            <w:pPr>
              <w:pStyle w:val="ListParagraph"/>
              <w:numPr>
                <w:ilvl w:val="0"/>
                <w:numId w:val="6"/>
              </w:numPr>
              <w:ind w:left="424"/>
              <w:rPr>
                <w:sz w:val="28"/>
                <w:lang w:val="en-US"/>
              </w:rPr>
            </w:pPr>
            <w:r w:rsidRPr="006262A9">
              <w:rPr>
                <w:sz w:val="28"/>
                <w:lang w:val="en-US"/>
              </w:rPr>
              <w:t>Member</w:t>
            </w:r>
          </w:p>
        </w:tc>
      </w:tr>
    </w:tbl>
    <w:p w14:paraId="36804922" w14:textId="77777777" w:rsidR="00245E92" w:rsidRPr="006262A9" w:rsidRDefault="00245E92" w:rsidP="00245E92">
      <w:pPr>
        <w:pStyle w:val="ListParagraph"/>
        <w:ind w:left="426"/>
        <w:rPr>
          <w:sz w:val="28"/>
          <w:lang w:val="en-US"/>
        </w:rPr>
      </w:pPr>
    </w:p>
    <w:p w14:paraId="72827324" w14:textId="77777777" w:rsidR="00D91465" w:rsidRPr="006262A9" w:rsidRDefault="00D91465" w:rsidP="00D91465">
      <w:pPr>
        <w:ind w:left="4320"/>
        <w:rPr>
          <w:sz w:val="28"/>
          <w:lang w:val="en-US"/>
        </w:rPr>
      </w:pPr>
    </w:p>
    <w:p w14:paraId="11882B76" w14:textId="77777777" w:rsidR="00136ADE" w:rsidRPr="006262A9" w:rsidRDefault="00136ADE" w:rsidP="00136ADE">
      <w:pPr>
        <w:rPr>
          <w:sz w:val="28"/>
          <w:lang w:val="en-US"/>
        </w:rPr>
      </w:pPr>
    </w:p>
    <w:p w14:paraId="2FF7F941" w14:textId="77777777" w:rsidR="00136ADE" w:rsidRPr="006262A9" w:rsidRDefault="00136ADE" w:rsidP="00136ADE">
      <w:pPr>
        <w:rPr>
          <w:sz w:val="28"/>
          <w:lang w:val="en-US"/>
        </w:rPr>
      </w:pPr>
    </w:p>
    <w:p w14:paraId="5721EC9B" w14:textId="77777777" w:rsidR="009B51C4" w:rsidRPr="006262A9" w:rsidRDefault="009B51C4" w:rsidP="009B51C4">
      <w:pPr>
        <w:rPr>
          <w:sz w:val="28"/>
          <w:lang w:val="en-US"/>
        </w:rPr>
      </w:pPr>
    </w:p>
    <w:p w14:paraId="4B7EE6C7" w14:textId="77777777" w:rsidR="009B51C4" w:rsidRPr="006262A9" w:rsidRDefault="009B51C4" w:rsidP="009B51C4">
      <w:pPr>
        <w:rPr>
          <w:sz w:val="28"/>
          <w:lang w:val="en-US"/>
        </w:rPr>
      </w:pPr>
    </w:p>
    <w:p w14:paraId="5E682C6B" w14:textId="77777777" w:rsidR="003A757B" w:rsidRPr="006262A9" w:rsidRDefault="003A757B" w:rsidP="003A757B">
      <w:pPr>
        <w:rPr>
          <w:sz w:val="28"/>
          <w:lang w:val="en-US"/>
        </w:rPr>
      </w:pPr>
    </w:p>
    <w:p w14:paraId="5D7CF3B0" w14:textId="77777777" w:rsidR="0088582F" w:rsidRPr="006262A9" w:rsidRDefault="0088582F" w:rsidP="003A757B">
      <w:pPr>
        <w:rPr>
          <w:sz w:val="28"/>
          <w:lang w:val="en-US"/>
        </w:rPr>
      </w:pPr>
    </w:p>
    <w:sectPr w:rsidR="0088582F" w:rsidRPr="006262A9" w:rsidSect="00C92065">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3A2B"/>
    <w:multiLevelType w:val="hybridMultilevel"/>
    <w:tmpl w:val="1C9CF3B4"/>
    <w:lvl w:ilvl="0" w:tplc="D362D5EA">
      <w:start w:val="1"/>
      <w:numFmt w:val="decimal"/>
      <w:lvlText w:val="%1."/>
      <w:lvlJc w:val="left"/>
      <w:pPr>
        <w:ind w:left="720" w:hanging="360"/>
      </w:pPr>
      <w:rPr>
        <w:b w:val="0"/>
        <w:bCs w:val="0"/>
      </w:rPr>
    </w:lvl>
    <w:lvl w:ilvl="1" w:tplc="4009001B">
      <w:start w:val="1"/>
      <w:numFmt w:val="lowerRoman"/>
      <w:lvlText w:val="%2."/>
      <w:lvlJc w:val="righ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0740DD"/>
    <w:multiLevelType w:val="hybridMultilevel"/>
    <w:tmpl w:val="501006E2"/>
    <w:lvl w:ilvl="0" w:tplc="4009000F">
      <w:start w:val="1"/>
      <w:numFmt w:val="decimal"/>
      <w:lvlText w:val="%1."/>
      <w:lvlJc w:val="left"/>
      <w:pPr>
        <w:ind w:left="5400" w:hanging="360"/>
      </w:pPr>
    </w:lvl>
    <w:lvl w:ilvl="1" w:tplc="40090019" w:tentative="1">
      <w:start w:val="1"/>
      <w:numFmt w:val="lowerLetter"/>
      <w:lvlText w:val="%2."/>
      <w:lvlJc w:val="left"/>
      <w:pPr>
        <w:ind w:left="6120" w:hanging="360"/>
      </w:pPr>
    </w:lvl>
    <w:lvl w:ilvl="2" w:tplc="4009001B" w:tentative="1">
      <w:start w:val="1"/>
      <w:numFmt w:val="lowerRoman"/>
      <w:lvlText w:val="%3."/>
      <w:lvlJc w:val="right"/>
      <w:pPr>
        <w:ind w:left="6840" w:hanging="180"/>
      </w:pPr>
    </w:lvl>
    <w:lvl w:ilvl="3" w:tplc="4009000F" w:tentative="1">
      <w:start w:val="1"/>
      <w:numFmt w:val="decimal"/>
      <w:lvlText w:val="%4."/>
      <w:lvlJc w:val="left"/>
      <w:pPr>
        <w:ind w:left="7560" w:hanging="360"/>
      </w:pPr>
    </w:lvl>
    <w:lvl w:ilvl="4" w:tplc="40090019" w:tentative="1">
      <w:start w:val="1"/>
      <w:numFmt w:val="lowerLetter"/>
      <w:lvlText w:val="%5."/>
      <w:lvlJc w:val="left"/>
      <w:pPr>
        <w:ind w:left="8280" w:hanging="360"/>
      </w:pPr>
    </w:lvl>
    <w:lvl w:ilvl="5" w:tplc="4009001B" w:tentative="1">
      <w:start w:val="1"/>
      <w:numFmt w:val="lowerRoman"/>
      <w:lvlText w:val="%6."/>
      <w:lvlJc w:val="right"/>
      <w:pPr>
        <w:ind w:left="9000" w:hanging="180"/>
      </w:pPr>
    </w:lvl>
    <w:lvl w:ilvl="6" w:tplc="4009000F" w:tentative="1">
      <w:start w:val="1"/>
      <w:numFmt w:val="decimal"/>
      <w:lvlText w:val="%7."/>
      <w:lvlJc w:val="left"/>
      <w:pPr>
        <w:ind w:left="9720" w:hanging="360"/>
      </w:pPr>
    </w:lvl>
    <w:lvl w:ilvl="7" w:tplc="40090019" w:tentative="1">
      <w:start w:val="1"/>
      <w:numFmt w:val="lowerLetter"/>
      <w:lvlText w:val="%8."/>
      <w:lvlJc w:val="left"/>
      <w:pPr>
        <w:ind w:left="10440" w:hanging="360"/>
      </w:pPr>
    </w:lvl>
    <w:lvl w:ilvl="8" w:tplc="4009001B" w:tentative="1">
      <w:start w:val="1"/>
      <w:numFmt w:val="lowerRoman"/>
      <w:lvlText w:val="%9."/>
      <w:lvlJc w:val="right"/>
      <w:pPr>
        <w:ind w:left="11160" w:hanging="180"/>
      </w:pPr>
    </w:lvl>
  </w:abstractNum>
  <w:abstractNum w:abstractNumId="2" w15:restartNumberingAfterBreak="0">
    <w:nsid w:val="129E7C41"/>
    <w:multiLevelType w:val="hybridMultilevel"/>
    <w:tmpl w:val="2ED88F6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8894BCC"/>
    <w:multiLevelType w:val="hybridMultilevel"/>
    <w:tmpl w:val="0C9ABB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FFC2324"/>
    <w:multiLevelType w:val="hybridMultilevel"/>
    <w:tmpl w:val="239222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32022A2"/>
    <w:multiLevelType w:val="hybridMultilevel"/>
    <w:tmpl w:val="40963C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D5A5656"/>
    <w:multiLevelType w:val="hybridMultilevel"/>
    <w:tmpl w:val="BF3E676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F5B11C1"/>
    <w:multiLevelType w:val="hybridMultilevel"/>
    <w:tmpl w:val="BE682F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03929035">
    <w:abstractNumId w:val="0"/>
  </w:num>
  <w:num w:numId="2" w16cid:durableId="415790094">
    <w:abstractNumId w:val="5"/>
  </w:num>
  <w:num w:numId="3" w16cid:durableId="2109735576">
    <w:abstractNumId w:val="2"/>
  </w:num>
  <w:num w:numId="4" w16cid:durableId="140777544">
    <w:abstractNumId w:val="4"/>
  </w:num>
  <w:num w:numId="5" w16cid:durableId="2122020954">
    <w:abstractNumId w:val="7"/>
  </w:num>
  <w:num w:numId="6" w16cid:durableId="1509976927">
    <w:abstractNumId w:val="3"/>
  </w:num>
  <w:num w:numId="7" w16cid:durableId="1178348842">
    <w:abstractNumId w:val="6"/>
  </w:num>
  <w:num w:numId="8" w16cid:durableId="622275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1C"/>
    <w:rsid w:val="00136ADE"/>
    <w:rsid w:val="001374F7"/>
    <w:rsid w:val="00146FB2"/>
    <w:rsid w:val="0015048D"/>
    <w:rsid w:val="001E0845"/>
    <w:rsid w:val="001E0DF0"/>
    <w:rsid w:val="0024369A"/>
    <w:rsid w:val="00245E92"/>
    <w:rsid w:val="002F262E"/>
    <w:rsid w:val="00336D84"/>
    <w:rsid w:val="003A757B"/>
    <w:rsid w:val="004142F3"/>
    <w:rsid w:val="0045571A"/>
    <w:rsid w:val="00466514"/>
    <w:rsid w:val="005338C8"/>
    <w:rsid w:val="00592800"/>
    <w:rsid w:val="00597240"/>
    <w:rsid w:val="005B4EBC"/>
    <w:rsid w:val="006075EF"/>
    <w:rsid w:val="00607E45"/>
    <w:rsid w:val="006262A9"/>
    <w:rsid w:val="00662BD5"/>
    <w:rsid w:val="006D7725"/>
    <w:rsid w:val="00743475"/>
    <w:rsid w:val="00782304"/>
    <w:rsid w:val="0087261B"/>
    <w:rsid w:val="00882FCD"/>
    <w:rsid w:val="0088582F"/>
    <w:rsid w:val="008F07CC"/>
    <w:rsid w:val="0090119D"/>
    <w:rsid w:val="0091189C"/>
    <w:rsid w:val="0096637F"/>
    <w:rsid w:val="00966A26"/>
    <w:rsid w:val="009B51C4"/>
    <w:rsid w:val="009C3DCC"/>
    <w:rsid w:val="009D79E0"/>
    <w:rsid w:val="009E0D6D"/>
    <w:rsid w:val="00A14CB6"/>
    <w:rsid w:val="00A8236E"/>
    <w:rsid w:val="00AD4A97"/>
    <w:rsid w:val="00AE7C8D"/>
    <w:rsid w:val="00B33566"/>
    <w:rsid w:val="00BD1969"/>
    <w:rsid w:val="00C476D2"/>
    <w:rsid w:val="00C6095B"/>
    <w:rsid w:val="00C92065"/>
    <w:rsid w:val="00CB59B1"/>
    <w:rsid w:val="00CC1A1C"/>
    <w:rsid w:val="00CC4EE5"/>
    <w:rsid w:val="00CF51E6"/>
    <w:rsid w:val="00D50C19"/>
    <w:rsid w:val="00D91465"/>
    <w:rsid w:val="00DB0115"/>
    <w:rsid w:val="00E63A54"/>
    <w:rsid w:val="00EE2B0F"/>
    <w:rsid w:val="00F6582C"/>
    <w:rsid w:val="00F857C3"/>
    <w:rsid w:val="00FF43C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7F16"/>
  <w15:docId w15:val="{D8F83D9B-76F4-456B-B657-FF077173B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6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566"/>
    <w:pPr>
      <w:ind w:left="720"/>
      <w:contextualSpacing/>
    </w:pPr>
  </w:style>
  <w:style w:type="character" w:styleId="CommentReference">
    <w:name w:val="annotation reference"/>
    <w:basedOn w:val="DefaultParagraphFont"/>
    <w:uiPriority w:val="99"/>
    <w:semiHidden/>
    <w:unhideWhenUsed/>
    <w:rsid w:val="0096637F"/>
    <w:rPr>
      <w:sz w:val="16"/>
      <w:szCs w:val="16"/>
    </w:rPr>
  </w:style>
  <w:style w:type="paragraph" w:styleId="CommentText">
    <w:name w:val="annotation text"/>
    <w:basedOn w:val="Normal"/>
    <w:link w:val="CommentTextChar"/>
    <w:uiPriority w:val="99"/>
    <w:semiHidden/>
    <w:unhideWhenUsed/>
    <w:rsid w:val="0096637F"/>
    <w:pPr>
      <w:spacing w:line="240" w:lineRule="auto"/>
    </w:pPr>
    <w:rPr>
      <w:sz w:val="20"/>
      <w:szCs w:val="20"/>
    </w:rPr>
  </w:style>
  <w:style w:type="character" w:customStyle="1" w:styleId="CommentTextChar">
    <w:name w:val="Comment Text Char"/>
    <w:basedOn w:val="DefaultParagraphFont"/>
    <w:link w:val="CommentText"/>
    <w:uiPriority w:val="99"/>
    <w:semiHidden/>
    <w:rsid w:val="0096637F"/>
    <w:rPr>
      <w:sz w:val="20"/>
      <w:szCs w:val="20"/>
    </w:rPr>
  </w:style>
  <w:style w:type="paragraph" w:styleId="CommentSubject">
    <w:name w:val="annotation subject"/>
    <w:basedOn w:val="CommentText"/>
    <w:next w:val="CommentText"/>
    <w:link w:val="CommentSubjectChar"/>
    <w:uiPriority w:val="99"/>
    <w:semiHidden/>
    <w:unhideWhenUsed/>
    <w:rsid w:val="0096637F"/>
    <w:rPr>
      <w:b/>
      <w:bCs/>
    </w:rPr>
  </w:style>
  <w:style w:type="character" w:customStyle="1" w:styleId="CommentSubjectChar">
    <w:name w:val="Comment Subject Char"/>
    <w:basedOn w:val="CommentTextChar"/>
    <w:link w:val="CommentSubject"/>
    <w:uiPriority w:val="99"/>
    <w:semiHidden/>
    <w:rsid w:val="0096637F"/>
    <w:rPr>
      <w:b/>
      <w:bCs/>
      <w:sz w:val="20"/>
      <w:szCs w:val="20"/>
    </w:rPr>
  </w:style>
  <w:style w:type="table" w:styleId="TableGrid">
    <w:name w:val="Table Grid"/>
    <w:basedOn w:val="TableNormal"/>
    <w:uiPriority w:val="39"/>
    <w:rsid w:val="00245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6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2A9"/>
    <w:rPr>
      <w:rFonts w:ascii="Tahoma" w:hAnsi="Tahoma" w:cs="Tahoma"/>
      <w:sz w:val="16"/>
      <w:szCs w:val="16"/>
    </w:rPr>
  </w:style>
  <w:style w:type="paragraph" w:styleId="Revision">
    <w:name w:val="Revision"/>
    <w:hidden/>
    <w:uiPriority w:val="99"/>
    <w:semiHidden/>
    <w:rsid w:val="00146F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07556-A8FA-4A1D-A3EC-6DC0E4BEC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1899</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Debiprasad Rath</dc:creator>
  <cp:keywords/>
  <dc:description/>
  <cp:lastModifiedBy>Debiprasad Rath</cp:lastModifiedBy>
  <cp:revision>3</cp:revision>
  <cp:lastPrinted>2024-04-11T06:23:00Z</cp:lastPrinted>
  <dcterms:created xsi:type="dcterms:W3CDTF">2024-04-29T04:50:00Z</dcterms:created>
  <dcterms:modified xsi:type="dcterms:W3CDTF">2024-04-29T04:54:00Z</dcterms:modified>
</cp:coreProperties>
</file>